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89EF02" w14:textId="2316E45A" w:rsidR="00D04CFF" w:rsidRDefault="00D173FB">
      <w:pPr>
        <w:rPr>
          <w:noProof/>
        </w:rPr>
      </w:pPr>
      <w:r>
        <w:rPr>
          <w:noProof/>
        </w:rPr>
        <w:drawing>
          <wp:anchor distT="0" distB="0" distL="114300" distR="114300" simplePos="0" relativeHeight="251658240" behindDoc="0" locked="0" layoutInCell="1" allowOverlap="1" wp14:anchorId="400D4978" wp14:editId="2568408C">
            <wp:simplePos x="0" y="0"/>
            <wp:positionH relativeFrom="column">
              <wp:posOffset>11430</wp:posOffset>
            </wp:positionH>
            <wp:positionV relativeFrom="paragraph">
              <wp:posOffset>2540</wp:posOffset>
            </wp:positionV>
            <wp:extent cx="6645275" cy="7183755"/>
            <wp:effectExtent l="0" t="0" r="3175" b="0"/>
            <wp:wrapThrough wrapText="bothSides">
              <wp:wrapPolygon edited="0">
                <wp:start x="0" y="0"/>
                <wp:lineTo x="0" y="21537"/>
                <wp:lineTo x="21548" y="21537"/>
                <wp:lineTo x="21548" y="0"/>
                <wp:lineTo x="0" y="0"/>
              </wp:wrapPolygon>
            </wp:wrapThrough>
            <wp:docPr id="184180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02503"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275" cy="7183755"/>
                    </a:xfrm>
                    <a:prstGeom prst="rect">
                      <a:avLst/>
                    </a:prstGeom>
                  </pic:spPr>
                </pic:pic>
              </a:graphicData>
            </a:graphic>
            <wp14:sizeRelH relativeFrom="page">
              <wp14:pctWidth>0</wp14:pctWidth>
            </wp14:sizeRelH>
            <wp14:sizeRelV relativeFrom="page">
              <wp14:pctHeight>0</wp14:pctHeight>
            </wp14:sizeRelV>
          </wp:anchor>
        </w:drawing>
      </w:r>
    </w:p>
    <w:p w14:paraId="2D24DE0C" w14:textId="77777777" w:rsidR="00474DE4" w:rsidRPr="00474DE4" w:rsidRDefault="00474DE4" w:rsidP="00D424F6">
      <w:pPr>
        <w:tabs>
          <w:tab w:val="left" w:pos="1240"/>
        </w:tabs>
        <w:rPr>
          <w:rFonts w:ascii="KH Teka Light" w:hAnsi="KH Teka Light"/>
          <w:sz w:val="4"/>
          <w:szCs w:val="4"/>
        </w:rPr>
      </w:pPr>
    </w:p>
    <w:p w14:paraId="06CB7D39" w14:textId="6541F832" w:rsidR="00661D2D" w:rsidRDefault="004A29AA" w:rsidP="00D424F6">
      <w:pPr>
        <w:tabs>
          <w:tab w:val="left" w:pos="1240"/>
        </w:tabs>
        <w:rPr>
          <w:rFonts w:ascii="KH Teka Light" w:hAnsi="KH Teka Light"/>
          <w:sz w:val="60"/>
          <w:szCs w:val="60"/>
        </w:rPr>
      </w:pPr>
      <w:r>
        <w:rPr>
          <w:rFonts w:ascii="KH Teka Light" w:hAnsi="KH Teka Light"/>
          <w:sz w:val="60"/>
          <w:szCs w:val="60"/>
        </w:rPr>
        <w:t>Hunter Healthcare</w:t>
      </w:r>
    </w:p>
    <w:p w14:paraId="2D4933AD" w14:textId="16980842" w:rsidR="00BF1070" w:rsidRPr="00055450" w:rsidRDefault="0003701A" w:rsidP="00274157">
      <w:pPr>
        <w:tabs>
          <w:tab w:val="left" w:pos="1240"/>
        </w:tabs>
        <w:rPr>
          <w:rFonts w:ascii="KH Teka Light" w:hAnsi="KH Teka Light"/>
          <w:color w:val="F9795A"/>
          <w:sz w:val="40"/>
          <w:szCs w:val="40"/>
        </w:rPr>
      </w:pPr>
      <w:r>
        <w:rPr>
          <w:rFonts w:ascii="KH Teka Light" w:hAnsi="KH Teka Light"/>
          <w:color w:val="F9795A"/>
          <w:sz w:val="40"/>
          <w:szCs w:val="40"/>
        </w:rPr>
        <w:t xml:space="preserve">Associate </w:t>
      </w:r>
      <w:r w:rsidR="004A29AA">
        <w:rPr>
          <w:rFonts w:ascii="KH Teka Light" w:hAnsi="KH Teka Light"/>
          <w:color w:val="F9795A"/>
          <w:sz w:val="40"/>
          <w:szCs w:val="40"/>
        </w:rPr>
        <w:t>Relationship Manager</w:t>
      </w:r>
      <w:r>
        <w:rPr>
          <w:rFonts w:ascii="KH Teka Light" w:hAnsi="KH Teka Light"/>
          <w:color w:val="F9795A"/>
          <w:sz w:val="40"/>
          <w:szCs w:val="40"/>
        </w:rPr>
        <w:t xml:space="preserve">: </w:t>
      </w:r>
      <w:proofErr w:type="spellStart"/>
      <w:r>
        <w:rPr>
          <w:rFonts w:ascii="KH Teka Light" w:hAnsi="KH Teka Light"/>
          <w:color w:val="F9795A"/>
          <w:sz w:val="40"/>
          <w:szCs w:val="40"/>
        </w:rPr>
        <w:t>DDaT</w:t>
      </w:r>
      <w:proofErr w:type="spellEnd"/>
    </w:p>
    <w:p w14:paraId="5AD1AAF9" w14:textId="53801B47" w:rsidR="00245276" w:rsidRPr="00274157" w:rsidRDefault="002B0E47" w:rsidP="004A29AA">
      <w:pPr>
        <w:tabs>
          <w:tab w:val="left" w:pos="1240"/>
          <w:tab w:val="left" w:pos="9880"/>
        </w:tabs>
        <w:rPr>
          <w:rFonts w:ascii="KH Teka Light" w:hAnsi="KH Teka Light"/>
          <w:sz w:val="60"/>
          <w:szCs w:val="60"/>
        </w:rPr>
        <w:sectPr w:rsidR="00245276" w:rsidRPr="00274157" w:rsidSect="003A5695">
          <w:headerReference w:type="default" r:id="rId12"/>
          <w:footerReference w:type="default" r:id="rId13"/>
          <w:footerReference w:type="first" r:id="rId14"/>
          <w:type w:val="continuous"/>
          <w:pgSz w:w="11906" w:h="16838"/>
          <w:pgMar w:top="595" w:right="595" w:bottom="595" w:left="595" w:header="709" w:footer="709" w:gutter="0"/>
          <w:cols w:space="708"/>
          <w:titlePg/>
          <w:docGrid w:linePitch="360"/>
        </w:sectPr>
      </w:pPr>
      <w:r w:rsidRPr="002B0E47">
        <w:rPr>
          <w:rFonts w:ascii="KH Teka Medium" w:hAnsi="KH Teka Medium"/>
          <w:sz w:val="24"/>
          <w:szCs w:val="24"/>
        </w:rPr>
        <w:t>Job Description &amp; Key Accountabiliti</w:t>
      </w:r>
      <w:r w:rsidR="008E08C8">
        <w:rPr>
          <w:rFonts w:ascii="KH Teka Medium" w:hAnsi="KH Teka Medium"/>
          <w:sz w:val="24"/>
          <w:szCs w:val="24"/>
        </w:rPr>
        <w:t>es</w:t>
      </w:r>
    </w:p>
    <w:p w14:paraId="545B9188" w14:textId="3BF57181" w:rsidR="76FA917E" w:rsidRPr="008E08C8" w:rsidRDefault="00116F77" w:rsidP="00216CE9">
      <w:pPr>
        <w:pStyle w:val="TerracottaHeader-ContentPages"/>
        <w:rPr>
          <w:sz w:val="36"/>
          <w:szCs w:val="36"/>
        </w:rPr>
      </w:pPr>
      <w:r w:rsidRPr="008E08C8">
        <w:rPr>
          <w:sz w:val="36"/>
          <w:szCs w:val="36"/>
        </w:rPr>
        <w:lastRenderedPageBreak/>
        <w:t>Company Overview</w:t>
      </w:r>
    </w:p>
    <w:p w14:paraId="3A0A4C71" w14:textId="77777777" w:rsidR="00F16691" w:rsidRPr="008E08C8" w:rsidRDefault="00F16691" w:rsidP="00F16691">
      <w:pPr>
        <w:pStyle w:val="ContextText"/>
        <w:rPr>
          <w:sz w:val="20"/>
          <w:szCs w:val="20"/>
        </w:rPr>
      </w:pPr>
      <w:r w:rsidRPr="008E08C8">
        <w:rPr>
          <w:sz w:val="20"/>
          <w:szCs w:val="20"/>
        </w:rPr>
        <w:t xml:space="preserve">Founded in 2011, Hunter Healthcare is an award-winning provider of specialist recruitment and consultancy services to the healthcare sector. We are an aspirational and fast-growing business with a vision is to be 'People Partner of Choice' to healthcare globally. We believe there will be a convergence of industries in the future delivery of healthcare services, and we will be at the epicentre of it. Backed by Private Equity investor </w:t>
      </w:r>
      <w:proofErr w:type="spellStart"/>
      <w:r w:rsidRPr="008E08C8">
        <w:rPr>
          <w:sz w:val="20"/>
          <w:szCs w:val="20"/>
        </w:rPr>
        <w:t>Agathos</w:t>
      </w:r>
      <w:proofErr w:type="spellEnd"/>
      <w:r w:rsidRPr="008E08C8">
        <w:rPr>
          <w:sz w:val="20"/>
          <w:szCs w:val="20"/>
        </w:rPr>
        <w:t>, the company now turns over £</w:t>
      </w:r>
      <w:proofErr w:type="gramStart"/>
      <w:r w:rsidRPr="008E08C8">
        <w:rPr>
          <w:sz w:val="20"/>
          <w:szCs w:val="20"/>
        </w:rPr>
        <w:t>60m, and</w:t>
      </w:r>
      <w:proofErr w:type="gramEnd"/>
      <w:r w:rsidRPr="008E08C8">
        <w:rPr>
          <w:sz w:val="20"/>
          <w:szCs w:val="20"/>
        </w:rPr>
        <w:t xml:space="preserve"> employs approximately 90 people across 5 offices in the UK and the US. </w:t>
      </w:r>
    </w:p>
    <w:p w14:paraId="368A2563" w14:textId="46119853" w:rsidR="00F16691" w:rsidRPr="008E08C8" w:rsidRDefault="00F16691" w:rsidP="004324D9">
      <w:pPr>
        <w:pStyle w:val="ContextText"/>
        <w:rPr>
          <w:sz w:val="20"/>
          <w:szCs w:val="20"/>
        </w:rPr>
      </w:pPr>
      <w:r w:rsidRPr="008E08C8">
        <w:rPr>
          <w:sz w:val="20"/>
          <w:szCs w:val="20"/>
        </w:rPr>
        <w:t xml:space="preserve">We are well aligned to our sector and have a genuine USP in the fact that we have become the leading provider of senior management and specialist resourcing, exclusively focused </w:t>
      </w:r>
      <w:proofErr w:type="gramStart"/>
      <w:r w:rsidRPr="008E08C8">
        <w:rPr>
          <w:sz w:val="20"/>
          <w:szCs w:val="20"/>
        </w:rPr>
        <w:t>in</w:t>
      </w:r>
      <w:proofErr w:type="gramEnd"/>
      <w:r w:rsidRPr="008E08C8">
        <w:rPr>
          <w:sz w:val="20"/>
          <w:szCs w:val="20"/>
        </w:rPr>
        <w:t xml:space="preserve"> the healthcare </w:t>
      </w:r>
      <w:r w:rsidR="000F7C98" w:rsidRPr="008E08C8">
        <w:rPr>
          <w:sz w:val="20"/>
          <w:szCs w:val="20"/>
        </w:rPr>
        <w:t xml:space="preserve">&amp; life sciences </w:t>
      </w:r>
      <w:r w:rsidRPr="008E08C8">
        <w:rPr>
          <w:sz w:val="20"/>
          <w:szCs w:val="20"/>
        </w:rPr>
        <w:t>market</w:t>
      </w:r>
      <w:r w:rsidR="000F7C98" w:rsidRPr="008E08C8">
        <w:rPr>
          <w:sz w:val="20"/>
          <w:szCs w:val="20"/>
        </w:rPr>
        <w:t>s</w:t>
      </w:r>
      <w:r w:rsidRPr="008E08C8">
        <w:rPr>
          <w:sz w:val="20"/>
          <w:szCs w:val="20"/>
        </w:rPr>
        <w:t xml:space="preserve">. We seek to understand the values and priorities of our clients </w:t>
      </w:r>
      <w:r w:rsidR="004324D9" w:rsidRPr="008E08C8">
        <w:rPr>
          <w:sz w:val="20"/>
          <w:szCs w:val="20"/>
        </w:rPr>
        <w:t xml:space="preserve">and build true partnerships with their businesses. </w:t>
      </w:r>
    </w:p>
    <w:p w14:paraId="208897AD" w14:textId="1E20B73B" w:rsidR="49A345D0" w:rsidRPr="008E08C8" w:rsidRDefault="49A345D0" w:rsidP="00F16691">
      <w:pPr>
        <w:pStyle w:val="ContextText"/>
        <w:rPr>
          <w:sz w:val="10"/>
          <w:szCs w:val="10"/>
        </w:rPr>
      </w:pPr>
    </w:p>
    <w:p w14:paraId="3FCFB099" w14:textId="77777777" w:rsidR="00116F77" w:rsidRPr="008E08C8" w:rsidRDefault="00116F77" w:rsidP="00116F77">
      <w:pPr>
        <w:pStyle w:val="TerracottaHeader-ContentPages"/>
        <w:rPr>
          <w:sz w:val="36"/>
          <w:szCs w:val="36"/>
        </w:rPr>
      </w:pPr>
      <w:r w:rsidRPr="008E08C8">
        <w:rPr>
          <w:sz w:val="36"/>
          <w:szCs w:val="36"/>
        </w:rPr>
        <w:t xml:space="preserve">Our Values </w:t>
      </w:r>
    </w:p>
    <w:p w14:paraId="4EA2C1C9" w14:textId="55097BC7" w:rsidR="00DD111B" w:rsidRPr="008E08C8" w:rsidRDefault="00116F77" w:rsidP="007B54B6">
      <w:pPr>
        <w:pStyle w:val="TerracottaArrowBullets"/>
        <w:numPr>
          <w:ilvl w:val="0"/>
          <w:numId w:val="16"/>
        </w:numPr>
        <w:rPr>
          <w:sz w:val="20"/>
          <w:szCs w:val="16"/>
        </w:rPr>
      </w:pPr>
      <w:r w:rsidRPr="008E08C8">
        <w:rPr>
          <w:rFonts w:ascii="KH Teka Medium" w:hAnsi="KH Teka Medium"/>
          <w:color w:val="F9795A"/>
          <w:sz w:val="20"/>
          <w:szCs w:val="16"/>
        </w:rPr>
        <w:t>Do Right</w:t>
      </w:r>
      <w:r w:rsidR="00F25436" w:rsidRPr="008E08C8">
        <w:rPr>
          <w:rFonts w:ascii="KH Teka Medium" w:hAnsi="KH Teka Medium"/>
          <w:color w:val="F9795A"/>
          <w:sz w:val="20"/>
          <w:szCs w:val="16"/>
        </w:rPr>
        <w:t>:</w:t>
      </w:r>
      <w:r w:rsidRPr="008E08C8">
        <w:rPr>
          <w:rFonts w:ascii="KH Teka Medium" w:hAnsi="KH Teka Medium"/>
          <w:color w:val="F9795A"/>
          <w:sz w:val="20"/>
          <w:szCs w:val="16"/>
        </w:rPr>
        <w:t xml:space="preserve"> </w:t>
      </w:r>
      <w:r w:rsidRPr="008E08C8">
        <w:rPr>
          <w:sz w:val="20"/>
          <w:szCs w:val="16"/>
        </w:rPr>
        <w:t>We do right by our customers and colleagues. All the time, every time.</w:t>
      </w:r>
    </w:p>
    <w:p w14:paraId="5ABC137E" w14:textId="585AF906" w:rsidR="00DD111B" w:rsidRPr="008E08C8" w:rsidRDefault="00116F77" w:rsidP="007B54B6">
      <w:pPr>
        <w:pStyle w:val="TerracottaArrowBullets"/>
        <w:numPr>
          <w:ilvl w:val="0"/>
          <w:numId w:val="16"/>
        </w:numPr>
        <w:rPr>
          <w:sz w:val="20"/>
          <w:szCs w:val="16"/>
        </w:rPr>
      </w:pPr>
      <w:r w:rsidRPr="008E08C8">
        <w:rPr>
          <w:rFonts w:ascii="KH Teka Medium" w:hAnsi="KH Teka Medium"/>
          <w:color w:val="F9795A"/>
          <w:sz w:val="20"/>
          <w:szCs w:val="16"/>
        </w:rPr>
        <w:t>Authenticity</w:t>
      </w:r>
      <w:r w:rsidR="00F25436" w:rsidRPr="008E08C8">
        <w:rPr>
          <w:rFonts w:ascii="KH Teka Medium" w:hAnsi="KH Teka Medium"/>
          <w:color w:val="F9795A"/>
          <w:sz w:val="20"/>
          <w:szCs w:val="16"/>
        </w:rPr>
        <w:t>:</w:t>
      </w:r>
      <w:r w:rsidRPr="008E08C8">
        <w:rPr>
          <w:sz w:val="20"/>
          <w:szCs w:val="16"/>
        </w:rPr>
        <w:t xml:space="preserve"> We stay true to who we are and what we represent. People buy from people.</w:t>
      </w:r>
    </w:p>
    <w:p w14:paraId="321DACE9" w14:textId="77777777" w:rsidR="00B103FE" w:rsidRPr="008E08C8" w:rsidRDefault="00116F77" w:rsidP="00B103FE">
      <w:pPr>
        <w:pStyle w:val="TerracottaArrowBullets"/>
        <w:numPr>
          <w:ilvl w:val="0"/>
          <w:numId w:val="16"/>
        </w:numPr>
        <w:rPr>
          <w:sz w:val="20"/>
          <w:szCs w:val="16"/>
        </w:rPr>
      </w:pPr>
      <w:r w:rsidRPr="008E08C8">
        <w:rPr>
          <w:rFonts w:ascii="KH Teka Medium" w:hAnsi="KH Teka Medium"/>
          <w:color w:val="F9795A"/>
          <w:sz w:val="20"/>
          <w:szCs w:val="16"/>
        </w:rPr>
        <w:t>Pursue Choice</w:t>
      </w:r>
      <w:r w:rsidR="00F25436" w:rsidRPr="008E08C8">
        <w:rPr>
          <w:rFonts w:ascii="KH Teka Medium" w:hAnsi="KH Teka Medium"/>
          <w:color w:val="F9795A"/>
          <w:sz w:val="20"/>
          <w:szCs w:val="16"/>
        </w:rPr>
        <w:t>:</w:t>
      </w:r>
      <w:r w:rsidRPr="008E08C8">
        <w:rPr>
          <w:rFonts w:ascii="KH Teka Medium" w:hAnsi="KH Teka Medium"/>
          <w:color w:val="F9795A"/>
          <w:sz w:val="20"/>
          <w:szCs w:val="16"/>
        </w:rPr>
        <w:t xml:space="preserve"> </w:t>
      </w:r>
      <w:r w:rsidRPr="008E08C8">
        <w:rPr>
          <w:sz w:val="20"/>
          <w:szCs w:val="16"/>
        </w:rPr>
        <w:t>We pursue choice for our customers, for our careers and for the people close to us.</w:t>
      </w:r>
    </w:p>
    <w:p w14:paraId="106D5853" w14:textId="77777777" w:rsidR="00B103FE" w:rsidRPr="008E08C8" w:rsidRDefault="00116F77" w:rsidP="00B103FE">
      <w:pPr>
        <w:pStyle w:val="TerracottaArrowBullets"/>
        <w:numPr>
          <w:ilvl w:val="0"/>
          <w:numId w:val="16"/>
        </w:numPr>
        <w:rPr>
          <w:sz w:val="20"/>
          <w:szCs w:val="16"/>
        </w:rPr>
      </w:pPr>
      <w:r w:rsidRPr="008E08C8">
        <w:rPr>
          <w:rFonts w:ascii="KH Teka Medium" w:hAnsi="KH Teka Medium"/>
          <w:color w:val="F9795A"/>
          <w:sz w:val="20"/>
          <w:szCs w:val="16"/>
        </w:rPr>
        <w:t>Dedicated Expertise</w:t>
      </w:r>
      <w:r w:rsidR="00F25436" w:rsidRPr="008E08C8">
        <w:rPr>
          <w:rFonts w:ascii="KH Teka Medium" w:hAnsi="KH Teka Medium"/>
          <w:color w:val="F9795A"/>
          <w:sz w:val="20"/>
          <w:szCs w:val="16"/>
        </w:rPr>
        <w:t>:</w:t>
      </w:r>
      <w:r w:rsidRPr="008E08C8">
        <w:rPr>
          <w:rFonts w:ascii="KH Teka Medium" w:hAnsi="KH Teka Medium"/>
          <w:color w:val="F9795A"/>
          <w:sz w:val="20"/>
          <w:szCs w:val="16"/>
        </w:rPr>
        <w:t xml:space="preserve"> </w:t>
      </w:r>
      <w:r w:rsidRPr="008E08C8">
        <w:rPr>
          <w:sz w:val="20"/>
          <w:szCs w:val="16"/>
        </w:rPr>
        <w:t>We are dedicated to being experts in recruitment, healthcare and the markets within it.</w:t>
      </w:r>
    </w:p>
    <w:p w14:paraId="40F43249" w14:textId="454D802E" w:rsidR="00C74C74" w:rsidRPr="008E08C8" w:rsidRDefault="7E8E4116" w:rsidP="0003701A">
      <w:pPr>
        <w:pStyle w:val="TerracottaArrowBullets"/>
        <w:numPr>
          <w:ilvl w:val="0"/>
          <w:numId w:val="16"/>
        </w:numPr>
        <w:rPr>
          <w:sz w:val="20"/>
          <w:szCs w:val="16"/>
        </w:rPr>
      </w:pPr>
      <w:r w:rsidRPr="008E08C8">
        <w:rPr>
          <w:rFonts w:ascii="KH Teka Medium" w:hAnsi="KH Teka Medium"/>
          <w:color w:val="F9795A"/>
          <w:sz w:val="20"/>
          <w:szCs w:val="16"/>
        </w:rPr>
        <w:t>Learn or Learn</w:t>
      </w:r>
      <w:r w:rsidR="00F25436" w:rsidRPr="008E08C8">
        <w:rPr>
          <w:rFonts w:ascii="KH Teka Medium" w:hAnsi="KH Teka Medium"/>
          <w:color w:val="F9795A"/>
          <w:sz w:val="20"/>
          <w:szCs w:val="16"/>
        </w:rPr>
        <w:t>:</w:t>
      </w:r>
      <w:r w:rsidRPr="008E08C8">
        <w:rPr>
          <w:rFonts w:ascii="KH Teka Medium" w:hAnsi="KH Teka Medium"/>
          <w:color w:val="F9795A"/>
          <w:sz w:val="20"/>
          <w:szCs w:val="16"/>
        </w:rPr>
        <w:t xml:space="preserve"> </w:t>
      </w:r>
      <w:r w:rsidRPr="008E08C8">
        <w:rPr>
          <w:sz w:val="20"/>
          <w:szCs w:val="16"/>
        </w:rPr>
        <w:t>We do not proclaim to be perfect, but we do believe in learning in all scenarios, both good and bad. We are always optimistic that we can get better.</w:t>
      </w:r>
    </w:p>
    <w:p w14:paraId="12249003" w14:textId="774041AD" w:rsidR="00055450" w:rsidRPr="008E08C8" w:rsidRDefault="0003701A" w:rsidP="00055450">
      <w:pPr>
        <w:tabs>
          <w:tab w:val="left" w:pos="1240"/>
        </w:tabs>
        <w:rPr>
          <w:rFonts w:ascii="KH Teka Light" w:hAnsi="KH Teka Light"/>
          <w:color w:val="F9795A"/>
          <w:sz w:val="36"/>
          <w:szCs w:val="36"/>
        </w:rPr>
      </w:pPr>
      <w:r w:rsidRPr="008E08C8">
        <w:rPr>
          <w:rFonts w:ascii="KH Teka Light" w:hAnsi="KH Teka Light"/>
          <w:color w:val="F9795A"/>
          <w:sz w:val="36"/>
          <w:szCs w:val="36"/>
        </w:rPr>
        <w:t xml:space="preserve">Associate </w:t>
      </w:r>
      <w:r w:rsidR="00C74C74" w:rsidRPr="008E08C8">
        <w:rPr>
          <w:rFonts w:ascii="KH Teka Light" w:hAnsi="KH Teka Light"/>
          <w:color w:val="F9795A"/>
          <w:sz w:val="36"/>
          <w:szCs w:val="36"/>
        </w:rPr>
        <w:t xml:space="preserve">Relationship Manager </w:t>
      </w:r>
    </w:p>
    <w:p w14:paraId="44DE2310" w14:textId="77777777" w:rsidR="00A15A74" w:rsidRPr="00A15A74" w:rsidRDefault="00A15A74" w:rsidP="00A15A74">
      <w:pPr>
        <w:pStyle w:val="NormalWeb"/>
        <w:spacing w:before="0" w:beforeAutospacing="0" w:after="0" w:afterAutospacing="0"/>
        <w:textAlignment w:val="baseline"/>
        <w:rPr>
          <w:rFonts w:ascii="KH Teka Light" w:eastAsiaTheme="minorHAnsi" w:hAnsi="KH Teka Light" w:cstheme="minorBidi"/>
          <w:kern w:val="2"/>
          <w:sz w:val="20"/>
          <w:szCs w:val="20"/>
          <w:lang w:eastAsia="en-US"/>
          <w14:ligatures w14:val="standardContextual"/>
        </w:rPr>
      </w:pPr>
      <w:r w:rsidRPr="00A15A74">
        <w:rPr>
          <w:rFonts w:ascii="KH Teka Light" w:eastAsiaTheme="minorHAnsi" w:hAnsi="KH Teka Light" w:cstheme="minorBidi"/>
          <w:kern w:val="2"/>
          <w:sz w:val="20"/>
          <w:szCs w:val="20"/>
          <w:lang w:eastAsia="en-US"/>
          <w14:ligatures w14:val="standardContextual"/>
        </w:rPr>
        <w:t>As an Associate Relationship Manager in our Digital Team, you are responsible for delivering profitable personal revenue in line with your budget, while offering first-class candidate and client service and successfully filling senior, permanent roles for clients. You will develop and nurture active client accounts while generating new business opportunities for your own desk, as well as for the wider business through cross-selling and account management.</w:t>
      </w:r>
    </w:p>
    <w:p w14:paraId="48485052" w14:textId="10DABE5D" w:rsidR="00F05002" w:rsidRPr="008E08C8" w:rsidRDefault="00F05002" w:rsidP="00055450">
      <w:pPr>
        <w:tabs>
          <w:tab w:val="left" w:pos="1240"/>
        </w:tabs>
        <w:rPr>
          <w:rFonts w:ascii="KH Teka Light" w:hAnsi="KH Teka Light"/>
          <w:color w:val="F9795A"/>
          <w:sz w:val="20"/>
          <w:szCs w:val="20"/>
        </w:rPr>
      </w:pPr>
    </w:p>
    <w:p w14:paraId="08350976" w14:textId="77777777" w:rsidR="003D6855" w:rsidRPr="008E08C8" w:rsidRDefault="003D6855" w:rsidP="003D6855">
      <w:pPr>
        <w:pStyle w:val="TerracottaHeader-ContentPages"/>
        <w:rPr>
          <w:sz w:val="36"/>
          <w:szCs w:val="36"/>
        </w:rPr>
      </w:pPr>
      <w:r w:rsidRPr="008E08C8">
        <w:rPr>
          <w:sz w:val="36"/>
          <w:szCs w:val="36"/>
        </w:rPr>
        <w:t xml:space="preserve">Key Accountabilities </w:t>
      </w:r>
    </w:p>
    <w:p w14:paraId="54890066" w14:textId="3FC7CE4F" w:rsidR="00D51D82" w:rsidRPr="008E08C8" w:rsidRDefault="005830F4" w:rsidP="0044751D">
      <w:pPr>
        <w:spacing w:after="0"/>
        <w:rPr>
          <w:rFonts w:ascii="KH Teka Medium" w:eastAsia="KH Teka Light" w:hAnsi="KH Teka Medium" w:cs="KH Teka Light"/>
          <w:color w:val="231F20"/>
          <w:kern w:val="0"/>
          <w:sz w:val="20"/>
          <w:szCs w:val="20"/>
          <w:lang w:val="en-US"/>
          <w14:ligatures w14:val="none"/>
        </w:rPr>
      </w:pPr>
      <w:r w:rsidRPr="008E08C8">
        <w:rPr>
          <w:rFonts w:ascii="KH Teka Medium" w:eastAsia="KH Teka Light" w:hAnsi="KH Teka Medium" w:cs="KH Teka Light"/>
          <w:color w:val="231F20"/>
          <w:kern w:val="0"/>
          <w:sz w:val="20"/>
          <w:szCs w:val="20"/>
          <w:lang w:val="en-US"/>
          <w14:ligatures w14:val="none"/>
        </w:rPr>
        <w:t xml:space="preserve">Personal Sales Performance </w:t>
      </w:r>
    </w:p>
    <w:p w14:paraId="6749C02A" w14:textId="77777777" w:rsidR="005830F4" w:rsidRPr="008E08C8" w:rsidRDefault="005830F4" w:rsidP="0044751D">
      <w:pPr>
        <w:spacing w:after="0"/>
        <w:rPr>
          <w:rFonts w:ascii="KH Teka Medium" w:eastAsia="KH Teka Light" w:hAnsi="KH Teka Medium" w:cs="KH Teka Light"/>
          <w:color w:val="231F20"/>
          <w:kern w:val="0"/>
          <w:sz w:val="20"/>
          <w:szCs w:val="20"/>
          <w:lang w:val="en-US"/>
          <w14:ligatures w14:val="none"/>
        </w:rPr>
      </w:pPr>
    </w:p>
    <w:p w14:paraId="307AB6A2" w14:textId="77777777" w:rsidR="005830F4" w:rsidRPr="008E08C8" w:rsidRDefault="005830F4" w:rsidP="005830F4">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pacing w:val="-2"/>
          <w:sz w:val="20"/>
          <w:szCs w:val="20"/>
        </w:rPr>
        <w:t xml:space="preserve">Achieving your monthly, quarterly &amp; annual sales performance budget. </w:t>
      </w:r>
    </w:p>
    <w:p w14:paraId="6EBD3DF0" w14:textId="77777777" w:rsidR="005830F4" w:rsidRPr="008E08C8" w:rsidRDefault="005830F4" w:rsidP="005830F4">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z w:val="20"/>
          <w:szCs w:val="20"/>
        </w:rPr>
        <w:t>A</w:t>
      </w:r>
      <w:r w:rsidRPr="008E08C8">
        <w:rPr>
          <w:rFonts w:ascii="KH Teka Light" w:hAnsi="KH Teka Light"/>
          <w:spacing w:val="-2"/>
          <w:sz w:val="20"/>
          <w:szCs w:val="20"/>
        </w:rPr>
        <w:t xml:space="preserve">ccurately tracking sales, client &amp; candidate activity on Bullhorn to </w:t>
      </w:r>
      <w:r w:rsidRPr="008E08C8">
        <w:rPr>
          <w:rFonts w:ascii="KH Teka Light" w:hAnsi="KH Teka Light"/>
          <w:sz w:val="20"/>
          <w:szCs w:val="20"/>
        </w:rPr>
        <w:t>evidence strong &amp; consistent CRM adoption</w:t>
      </w:r>
      <w:r w:rsidRPr="008E08C8">
        <w:rPr>
          <w:rFonts w:ascii="KH Teka Light" w:hAnsi="KH Teka Light"/>
          <w:spacing w:val="-6"/>
          <w:sz w:val="20"/>
          <w:szCs w:val="20"/>
        </w:rPr>
        <w:t xml:space="preserve"> </w:t>
      </w:r>
      <w:r w:rsidRPr="008E08C8">
        <w:rPr>
          <w:rFonts w:ascii="KH Teka Light" w:hAnsi="KH Teka Light"/>
          <w:sz w:val="20"/>
          <w:szCs w:val="20"/>
        </w:rPr>
        <w:t>to</w:t>
      </w:r>
      <w:r w:rsidRPr="008E08C8">
        <w:rPr>
          <w:rFonts w:ascii="KH Teka Light" w:hAnsi="KH Teka Light"/>
          <w:spacing w:val="-6"/>
          <w:sz w:val="20"/>
          <w:szCs w:val="20"/>
        </w:rPr>
        <w:t xml:space="preserve"> </w:t>
      </w:r>
      <w:r w:rsidRPr="008E08C8">
        <w:rPr>
          <w:rFonts w:ascii="KH Teka Light" w:hAnsi="KH Teka Light"/>
          <w:sz w:val="20"/>
          <w:szCs w:val="20"/>
        </w:rPr>
        <w:t>support</w:t>
      </w:r>
      <w:r w:rsidRPr="008E08C8">
        <w:rPr>
          <w:rFonts w:ascii="KH Teka Light" w:hAnsi="KH Teka Light"/>
          <w:spacing w:val="-6"/>
          <w:sz w:val="20"/>
          <w:szCs w:val="20"/>
        </w:rPr>
        <w:t xml:space="preserve"> </w:t>
      </w:r>
      <w:r w:rsidRPr="008E08C8">
        <w:rPr>
          <w:rFonts w:ascii="KH Teka Light" w:hAnsi="KH Teka Light"/>
          <w:sz w:val="20"/>
          <w:szCs w:val="20"/>
        </w:rPr>
        <w:t>business</w:t>
      </w:r>
      <w:r w:rsidRPr="008E08C8">
        <w:rPr>
          <w:rFonts w:ascii="KH Teka Light" w:hAnsi="KH Teka Light"/>
          <w:spacing w:val="-6"/>
          <w:sz w:val="20"/>
          <w:szCs w:val="20"/>
        </w:rPr>
        <w:t xml:space="preserve"> </w:t>
      </w:r>
      <w:r w:rsidRPr="008E08C8">
        <w:rPr>
          <w:rFonts w:ascii="KH Teka Light" w:hAnsi="KH Teka Light"/>
          <w:sz w:val="20"/>
          <w:szCs w:val="20"/>
        </w:rPr>
        <w:t>&amp;</w:t>
      </w:r>
      <w:r w:rsidRPr="008E08C8">
        <w:rPr>
          <w:rFonts w:ascii="KH Teka Light" w:hAnsi="KH Teka Light"/>
          <w:spacing w:val="-5"/>
          <w:sz w:val="20"/>
          <w:szCs w:val="20"/>
        </w:rPr>
        <w:t xml:space="preserve"> </w:t>
      </w:r>
      <w:r w:rsidRPr="008E08C8">
        <w:rPr>
          <w:rFonts w:ascii="KH Teka Light" w:hAnsi="KH Teka Light"/>
          <w:sz w:val="20"/>
          <w:szCs w:val="20"/>
        </w:rPr>
        <w:t>financial</w:t>
      </w:r>
      <w:r w:rsidRPr="008E08C8">
        <w:rPr>
          <w:rFonts w:ascii="KH Teka Light" w:hAnsi="KH Teka Light"/>
          <w:spacing w:val="-7"/>
          <w:sz w:val="20"/>
          <w:szCs w:val="20"/>
        </w:rPr>
        <w:t xml:space="preserve"> </w:t>
      </w:r>
      <w:r w:rsidRPr="008E08C8">
        <w:rPr>
          <w:rFonts w:ascii="KH Teka Light" w:hAnsi="KH Teka Light"/>
          <w:sz w:val="20"/>
          <w:szCs w:val="20"/>
        </w:rPr>
        <w:t>analysis.</w:t>
      </w:r>
    </w:p>
    <w:p w14:paraId="7E91DC92" w14:textId="3A1A7AFD" w:rsidR="00BF52AF" w:rsidRPr="008E08C8" w:rsidRDefault="005830F4" w:rsidP="00881DD4">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z w:val="20"/>
          <w:szCs w:val="20"/>
        </w:rPr>
        <w:t xml:space="preserve">Taking ownership for the prediction of any budget downturns &amp; effectively providing solutions </w:t>
      </w:r>
    </w:p>
    <w:p w14:paraId="164A0950" w14:textId="77777777" w:rsidR="005830F4" w:rsidRPr="008E08C8" w:rsidRDefault="005830F4" w:rsidP="005830F4">
      <w:pPr>
        <w:pStyle w:val="ListParagraph"/>
        <w:widowControl w:val="0"/>
        <w:autoSpaceDE w:val="0"/>
        <w:autoSpaceDN w:val="0"/>
        <w:spacing w:after="0" w:line="240" w:lineRule="auto"/>
        <w:ind w:left="1440" w:right="149"/>
        <w:contextualSpacing w:val="0"/>
        <w:rPr>
          <w:rFonts w:ascii="KH Teka Light" w:hAnsi="KH Teka Light"/>
          <w:sz w:val="20"/>
          <w:szCs w:val="20"/>
        </w:rPr>
      </w:pPr>
    </w:p>
    <w:p w14:paraId="6ED0B4D4" w14:textId="77777777" w:rsidR="00AD5FD7" w:rsidRPr="008E08C8" w:rsidRDefault="00AD5FD7" w:rsidP="00AD5FD7">
      <w:pPr>
        <w:widowControl w:val="0"/>
        <w:autoSpaceDE w:val="0"/>
        <w:autoSpaceDN w:val="0"/>
        <w:spacing w:after="0" w:line="240" w:lineRule="auto"/>
        <w:rPr>
          <w:rFonts w:ascii="KH Teka Light" w:hAnsi="KH Teka Light"/>
          <w:b/>
          <w:bCs/>
          <w:spacing w:val="-2"/>
          <w:sz w:val="20"/>
          <w:szCs w:val="20"/>
        </w:rPr>
      </w:pPr>
      <w:r w:rsidRPr="008E08C8">
        <w:rPr>
          <w:rFonts w:ascii="KH Teka Light" w:hAnsi="KH Teka Light"/>
          <w:b/>
          <w:bCs/>
          <w:spacing w:val="-2"/>
          <w:sz w:val="20"/>
          <w:szCs w:val="20"/>
        </w:rPr>
        <w:t xml:space="preserve">Delivering exceptional levels of client &amp; candidate service </w:t>
      </w:r>
    </w:p>
    <w:p w14:paraId="77EE3CEA" w14:textId="260642F5" w:rsidR="00AC1B47" w:rsidRPr="008E08C8" w:rsidRDefault="00AC1B47" w:rsidP="00AC1B47">
      <w:pPr>
        <w:widowControl w:val="0"/>
        <w:autoSpaceDE w:val="0"/>
        <w:autoSpaceDN w:val="0"/>
        <w:spacing w:after="0" w:line="240" w:lineRule="auto"/>
        <w:ind w:right="149"/>
        <w:rPr>
          <w:rFonts w:ascii="KH Teka Light" w:hAnsi="KH Teka Light"/>
          <w:sz w:val="20"/>
          <w:szCs w:val="20"/>
        </w:rPr>
      </w:pPr>
    </w:p>
    <w:p w14:paraId="723C28ED" w14:textId="18B2881D" w:rsidR="00AC1B47" w:rsidRPr="008E08C8" w:rsidRDefault="00AC1B47" w:rsidP="00AC1B47">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z w:val="20"/>
          <w:szCs w:val="20"/>
        </w:rPr>
        <w:t>Raising the bar in</w:t>
      </w:r>
      <w:r w:rsidR="006851BE" w:rsidRPr="008E08C8">
        <w:rPr>
          <w:rFonts w:ascii="KH Teka Light" w:hAnsi="KH Teka Light"/>
          <w:spacing w:val="40"/>
          <w:sz w:val="20"/>
          <w:szCs w:val="20"/>
        </w:rPr>
        <w:t xml:space="preserve"> </w:t>
      </w:r>
      <w:r w:rsidRPr="008E08C8">
        <w:rPr>
          <w:rFonts w:ascii="KH Teka Light" w:hAnsi="KH Teka Light"/>
          <w:sz w:val="20"/>
          <w:szCs w:val="20"/>
        </w:rPr>
        <w:t>delivering</w:t>
      </w:r>
      <w:r w:rsidRPr="008E08C8">
        <w:rPr>
          <w:rFonts w:ascii="KH Teka Light" w:hAnsi="KH Teka Light"/>
          <w:spacing w:val="-10"/>
          <w:sz w:val="20"/>
          <w:szCs w:val="20"/>
        </w:rPr>
        <w:t xml:space="preserve"> </w:t>
      </w:r>
      <w:r w:rsidRPr="008E08C8">
        <w:rPr>
          <w:rFonts w:ascii="KH Teka Light" w:hAnsi="KH Teka Light"/>
          <w:sz w:val="20"/>
          <w:szCs w:val="20"/>
        </w:rPr>
        <w:t>a</w:t>
      </w:r>
      <w:r w:rsidRPr="008E08C8">
        <w:rPr>
          <w:rFonts w:ascii="KH Teka Light" w:hAnsi="KH Teka Light"/>
          <w:spacing w:val="-9"/>
          <w:sz w:val="20"/>
          <w:szCs w:val="20"/>
        </w:rPr>
        <w:t xml:space="preserve"> </w:t>
      </w:r>
      <w:r w:rsidRPr="008E08C8">
        <w:rPr>
          <w:rFonts w:ascii="KH Teka Light" w:hAnsi="KH Teka Light"/>
          <w:sz w:val="20"/>
          <w:szCs w:val="20"/>
        </w:rPr>
        <w:t>personalised approach to service &amp; selling</w:t>
      </w:r>
      <w:r w:rsidR="007251E1" w:rsidRPr="008E08C8">
        <w:rPr>
          <w:rFonts w:ascii="KH Teka Light" w:hAnsi="KH Teka Light"/>
          <w:sz w:val="20"/>
          <w:szCs w:val="20"/>
        </w:rPr>
        <w:t xml:space="preserve"> with both candidates and clients.</w:t>
      </w:r>
    </w:p>
    <w:p w14:paraId="43E91508" w14:textId="2C9A374F" w:rsidR="00AC1B47" w:rsidRPr="008E08C8" w:rsidRDefault="00AC1B47" w:rsidP="00AC1B47">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z w:val="20"/>
          <w:szCs w:val="20"/>
        </w:rPr>
        <w:t xml:space="preserve">Working to a </w:t>
      </w:r>
      <w:r w:rsidR="0098451A" w:rsidRPr="008E08C8">
        <w:rPr>
          <w:rFonts w:ascii="KH Teka Light" w:hAnsi="KH Teka Light"/>
          <w:sz w:val="20"/>
          <w:szCs w:val="20"/>
        </w:rPr>
        <w:t>well-thought out “plan on a page” to deliver against client and candidate objectives on a monthly and quarterly basis.</w:t>
      </w:r>
    </w:p>
    <w:p w14:paraId="3531C664" w14:textId="5EA3BB59" w:rsidR="00881DD4" w:rsidRPr="008E08C8" w:rsidRDefault="00881DD4" w:rsidP="00AC1B47">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z w:val="20"/>
          <w:szCs w:val="20"/>
        </w:rPr>
        <w:t xml:space="preserve">Utilising a variety of approaches and techniques to source and attract new candidates, whilst engaging </w:t>
      </w:r>
      <w:r w:rsidR="00BC039F" w:rsidRPr="008E08C8">
        <w:rPr>
          <w:rFonts w:ascii="KH Teka Light" w:hAnsi="KH Teka Light"/>
          <w:sz w:val="20"/>
          <w:szCs w:val="20"/>
        </w:rPr>
        <w:t xml:space="preserve">and building </w:t>
      </w:r>
      <w:r w:rsidR="002E39EA" w:rsidRPr="008E08C8">
        <w:rPr>
          <w:rFonts w:ascii="KH Teka Light" w:hAnsi="KH Teka Light"/>
          <w:sz w:val="20"/>
          <w:szCs w:val="20"/>
        </w:rPr>
        <w:t xml:space="preserve">upon your current candidate network. </w:t>
      </w:r>
    </w:p>
    <w:p w14:paraId="0FDCF869" w14:textId="6E56A3A9" w:rsidR="002E39EA" w:rsidRPr="008E08C8" w:rsidRDefault="000C4EF2" w:rsidP="00AC1B47">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z w:val="20"/>
          <w:szCs w:val="20"/>
        </w:rPr>
        <w:t xml:space="preserve">Following commercial </w:t>
      </w:r>
      <w:r w:rsidR="00E941CD" w:rsidRPr="008E08C8">
        <w:rPr>
          <w:rFonts w:ascii="KH Teka Light" w:hAnsi="KH Teka Light"/>
          <w:sz w:val="20"/>
          <w:szCs w:val="20"/>
        </w:rPr>
        <w:t>prospects</w:t>
      </w:r>
      <w:r w:rsidR="00AD234E" w:rsidRPr="008E08C8">
        <w:rPr>
          <w:rFonts w:ascii="KH Teka Light" w:hAnsi="KH Teka Light"/>
          <w:sz w:val="20"/>
          <w:szCs w:val="20"/>
        </w:rPr>
        <w:t xml:space="preserve"> and leads to convert business development opportunities to live roles.</w:t>
      </w:r>
    </w:p>
    <w:p w14:paraId="03A94752" w14:textId="3B8980B6" w:rsidR="001717AD" w:rsidRPr="008E08C8" w:rsidRDefault="001717AD" w:rsidP="003C097C">
      <w:pPr>
        <w:pStyle w:val="ListParagraph"/>
        <w:widowControl w:val="0"/>
        <w:numPr>
          <w:ilvl w:val="1"/>
          <w:numId w:val="35"/>
        </w:numPr>
        <w:autoSpaceDE w:val="0"/>
        <w:autoSpaceDN w:val="0"/>
        <w:spacing w:after="0" w:line="240" w:lineRule="auto"/>
        <w:ind w:right="149"/>
        <w:contextualSpacing w:val="0"/>
        <w:rPr>
          <w:rFonts w:ascii="KH Teka Light" w:hAnsi="KH Teka Light"/>
          <w:sz w:val="20"/>
          <w:szCs w:val="20"/>
        </w:rPr>
      </w:pPr>
      <w:r w:rsidRPr="008E08C8">
        <w:rPr>
          <w:rFonts w:ascii="KH Teka Light" w:hAnsi="KH Teka Light"/>
          <w:sz w:val="20"/>
          <w:szCs w:val="20"/>
        </w:rPr>
        <w:t xml:space="preserve">Conducting both video and face to face meetings with candidates and clients including out of hours entertainment and networking such as lunches, dinners, evening network opportunities and conferences (including overnight travel on occasion). </w:t>
      </w:r>
    </w:p>
    <w:p w14:paraId="0A81E630" w14:textId="77777777" w:rsidR="0098451A" w:rsidRPr="008E08C8" w:rsidRDefault="0098451A" w:rsidP="0098451A">
      <w:pPr>
        <w:pStyle w:val="ListParagraph"/>
        <w:widowControl w:val="0"/>
        <w:autoSpaceDE w:val="0"/>
        <w:autoSpaceDN w:val="0"/>
        <w:spacing w:after="0" w:line="240" w:lineRule="auto"/>
        <w:ind w:right="149"/>
        <w:contextualSpacing w:val="0"/>
        <w:rPr>
          <w:rFonts w:ascii="KH Teka Light" w:hAnsi="KH Teka Light"/>
          <w:sz w:val="20"/>
          <w:szCs w:val="20"/>
        </w:rPr>
      </w:pPr>
    </w:p>
    <w:p w14:paraId="3FB8C35C" w14:textId="76EF32C9" w:rsidR="00564097" w:rsidRPr="008E08C8" w:rsidRDefault="001C3C23" w:rsidP="00564097">
      <w:pPr>
        <w:spacing w:after="0"/>
        <w:rPr>
          <w:rFonts w:ascii="KH Teka Medium" w:eastAsia="KH Teka Light" w:hAnsi="KH Teka Medium" w:cs="KH Teka Light"/>
          <w:color w:val="000000" w:themeColor="text1"/>
          <w:kern w:val="0"/>
          <w:sz w:val="20"/>
          <w:szCs w:val="20"/>
          <w14:ligatures w14:val="none"/>
        </w:rPr>
      </w:pPr>
      <w:r w:rsidRPr="008E08C8">
        <w:rPr>
          <w:rFonts w:ascii="KH Teka Medium" w:eastAsia="KH Teka Light" w:hAnsi="KH Teka Medium" w:cs="KH Teka Light"/>
          <w:color w:val="000000" w:themeColor="text1"/>
          <w:kern w:val="0"/>
          <w:sz w:val="20"/>
          <w:szCs w:val="20"/>
          <w14:ligatures w14:val="none"/>
        </w:rPr>
        <w:t>Personal &amp; professional development</w:t>
      </w:r>
    </w:p>
    <w:p w14:paraId="52027BD9" w14:textId="77777777" w:rsidR="001C3C23" w:rsidRPr="008E08C8" w:rsidRDefault="001C3C23" w:rsidP="001C3C23">
      <w:pPr>
        <w:widowControl w:val="0"/>
        <w:autoSpaceDE w:val="0"/>
        <w:autoSpaceDN w:val="0"/>
        <w:spacing w:after="0" w:line="240" w:lineRule="auto"/>
        <w:rPr>
          <w:rFonts w:ascii="KH Teka Light" w:hAnsi="KH Teka Light"/>
          <w:spacing w:val="-2"/>
          <w:sz w:val="18"/>
          <w:szCs w:val="18"/>
        </w:rPr>
      </w:pPr>
    </w:p>
    <w:p w14:paraId="1DA94133" w14:textId="7830BC7C" w:rsidR="003E5FD2" w:rsidRPr="008E08C8" w:rsidRDefault="001C3C23" w:rsidP="00322318">
      <w:pPr>
        <w:pStyle w:val="ListParagraph"/>
        <w:widowControl w:val="0"/>
        <w:numPr>
          <w:ilvl w:val="0"/>
          <w:numId w:val="40"/>
        </w:numPr>
        <w:autoSpaceDE w:val="0"/>
        <w:autoSpaceDN w:val="0"/>
        <w:spacing w:after="0" w:line="240" w:lineRule="auto"/>
        <w:rPr>
          <w:rFonts w:ascii="KH Teka Light" w:hAnsi="KH Teka Light"/>
          <w:b/>
          <w:bCs/>
          <w:spacing w:val="-2"/>
          <w:sz w:val="20"/>
          <w:szCs w:val="20"/>
        </w:rPr>
      </w:pPr>
      <w:r w:rsidRPr="008E08C8">
        <w:rPr>
          <w:rFonts w:ascii="KH Teka Light" w:hAnsi="KH Teka Light"/>
          <w:spacing w:val="-2"/>
          <w:sz w:val="20"/>
          <w:szCs w:val="20"/>
        </w:rPr>
        <w:t xml:space="preserve">Achievement of development objectives as set out in your quarterly career review with your manager. </w:t>
      </w:r>
    </w:p>
    <w:p w14:paraId="2E438483" w14:textId="06B2033D" w:rsidR="00923D1B" w:rsidRPr="008E08C8" w:rsidRDefault="00884FC2" w:rsidP="00923D1B">
      <w:pPr>
        <w:pStyle w:val="TerracottaHeader-ContentPages"/>
        <w:rPr>
          <w:sz w:val="36"/>
          <w:szCs w:val="36"/>
        </w:rPr>
      </w:pPr>
      <w:r w:rsidRPr="008E08C8">
        <w:rPr>
          <w:sz w:val="36"/>
          <w:szCs w:val="36"/>
        </w:rPr>
        <w:lastRenderedPageBreak/>
        <w:t>Person Specification</w:t>
      </w:r>
    </w:p>
    <w:p w14:paraId="5622E7DA" w14:textId="2E1006C8" w:rsidR="0023529D" w:rsidRPr="008E08C8" w:rsidRDefault="0003701A" w:rsidP="0023529D">
      <w:pPr>
        <w:pStyle w:val="NormalWeb"/>
        <w:numPr>
          <w:ilvl w:val="1"/>
          <w:numId w:val="31"/>
        </w:numPr>
        <w:rPr>
          <w:rFonts w:ascii="KH Teka Light" w:hAnsi="KH Teka Light"/>
          <w:sz w:val="20"/>
          <w:szCs w:val="20"/>
        </w:rPr>
      </w:pPr>
      <w:r w:rsidRPr="008E08C8">
        <w:rPr>
          <w:rFonts w:ascii="KH Teka Light" w:hAnsi="KH Teka Light"/>
          <w:sz w:val="20"/>
          <w:szCs w:val="20"/>
        </w:rPr>
        <w:t xml:space="preserve">1 </w:t>
      </w:r>
      <w:r w:rsidR="0098451A" w:rsidRPr="008E08C8">
        <w:rPr>
          <w:rFonts w:ascii="KH Teka Light" w:hAnsi="KH Teka Light"/>
          <w:sz w:val="20"/>
          <w:szCs w:val="20"/>
        </w:rPr>
        <w:t>year</w:t>
      </w:r>
      <w:proofErr w:type="gramStart"/>
      <w:r w:rsidR="00A207EB" w:rsidRPr="008E08C8">
        <w:rPr>
          <w:rFonts w:ascii="KH Teka Light" w:hAnsi="KH Teka Light"/>
          <w:sz w:val="20"/>
          <w:szCs w:val="20"/>
        </w:rPr>
        <w:t xml:space="preserve">+ </w:t>
      </w:r>
      <w:r w:rsidR="0023529D" w:rsidRPr="008E08C8">
        <w:rPr>
          <w:rFonts w:ascii="KH Teka Light" w:hAnsi="KH Teka Light"/>
          <w:sz w:val="20"/>
          <w:szCs w:val="20"/>
        </w:rPr>
        <w:t>’</w:t>
      </w:r>
      <w:proofErr w:type="gramEnd"/>
      <w:r w:rsidR="0023529D" w:rsidRPr="008E08C8">
        <w:rPr>
          <w:rFonts w:ascii="KH Teka Light" w:hAnsi="KH Teka Light"/>
          <w:sz w:val="20"/>
          <w:szCs w:val="20"/>
        </w:rPr>
        <w:t xml:space="preserve"> experience in </w:t>
      </w:r>
      <w:r w:rsidR="0098451A" w:rsidRPr="008E08C8">
        <w:rPr>
          <w:rFonts w:ascii="KH Teka Light" w:hAnsi="KH Teka Light"/>
          <w:sz w:val="20"/>
          <w:szCs w:val="20"/>
        </w:rPr>
        <w:t xml:space="preserve">a </w:t>
      </w:r>
      <w:r w:rsidRPr="008E08C8">
        <w:rPr>
          <w:rFonts w:ascii="KH Teka Light" w:hAnsi="KH Teka Light"/>
          <w:sz w:val="20"/>
          <w:szCs w:val="20"/>
        </w:rPr>
        <w:t xml:space="preserve">sales position (preferably </w:t>
      </w:r>
      <w:r w:rsidR="007A7C8B" w:rsidRPr="008E08C8">
        <w:rPr>
          <w:rFonts w:ascii="KH Teka Light" w:hAnsi="KH Teka Light"/>
          <w:sz w:val="20"/>
          <w:szCs w:val="20"/>
        </w:rPr>
        <w:t>recruitment</w:t>
      </w:r>
      <w:r w:rsidRPr="008E08C8">
        <w:rPr>
          <w:rFonts w:ascii="KH Teka Light" w:hAnsi="KH Teka Light"/>
          <w:sz w:val="20"/>
          <w:szCs w:val="20"/>
        </w:rPr>
        <w:t>)</w:t>
      </w:r>
      <w:r w:rsidR="001B7EE3" w:rsidRPr="008E08C8">
        <w:rPr>
          <w:rFonts w:ascii="KH Teka Light" w:hAnsi="KH Teka Light"/>
          <w:sz w:val="20"/>
          <w:szCs w:val="20"/>
        </w:rPr>
        <w:t>,</w:t>
      </w:r>
      <w:r w:rsidR="003C7155" w:rsidRPr="008E08C8">
        <w:rPr>
          <w:rFonts w:ascii="KH Teka Light" w:hAnsi="KH Teka Light"/>
          <w:sz w:val="20"/>
          <w:szCs w:val="20"/>
        </w:rPr>
        <w:t xml:space="preserve"> where </w:t>
      </w:r>
      <w:r w:rsidR="00E7578A" w:rsidRPr="008E08C8">
        <w:rPr>
          <w:rFonts w:ascii="KH Teka Light" w:hAnsi="KH Teka Light"/>
          <w:sz w:val="20"/>
          <w:szCs w:val="20"/>
        </w:rPr>
        <w:t>you have demonstrated both the delivery and sa</w:t>
      </w:r>
      <w:r w:rsidRPr="008E08C8">
        <w:rPr>
          <w:rFonts w:ascii="KH Teka Light" w:hAnsi="KH Teka Light"/>
          <w:sz w:val="20"/>
          <w:szCs w:val="20"/>
        </w:rPr>
        <w:t xml:space="preserve">les. </w:t>
      </w:r>
    </w:p>
    <w:p w14:paraId="4C213948" w14:textId="3EFB0A83" w:rsidR="0003701A" w:rsidRPr="008E08C8" w:rsidRDefault="0003701A" w:rsidP="0023529D">
      <w:pPr>
        <w:pStyle w:val="NormalWeb"/>
        <w:numPr>
          <w:ilvl w:val="1"/>
          <w:numId w:val="31"/>
        </w:numPr>
        <w:rPr>
          <w:rFonts w:ascii="KH Teka Light" w:hAnsi="KH Teka Light"/>
          <w:sz w:val="20"/>
          <w:szCs w:val="20"/>
        </w:rPr>
      </w:pPr>
      <w:r w:rsidRPr="008E08C8">
        <w:rPr>
          <w:rFonts w:ascii="KH Teka Light" w:hAnsi="KH Teka Light"/>
          <w:sz w:val="20"/>
          <w:szCs w:val="20"/>
        </w:rPr>
        <w:t>Knowledge of recruitment cycles and what is expected in a recruitment role</w:t>
      </w:r>
    </w:p>
    <w:p w14:paraId="14258996" w14:textId="3903A3F0" w:rsidR="0023529D" w:rsidRPr="008E08C8" w:rsidRDefault="0023529D" w:rsidP="0023529D">
      <w:pPr>
        <w:pStyle w:val="NormalWeb"/>
        <w:numPr>
          <w:ilvl w:val="1"/>
          <w:numId w:val="31"/>
        </w:numPr>
        <w:rPr>
          <w:rFonts w:ascii="KH Teka Light" w:hAnsi="KH Teka Light"/>
          <w:sz w:val="20"/>
          <w:szCs w:val="20"/>
        </w:rPr>
      </w:pPr>
      <w:r w:rsidRPr="008E08C8">
        <w:rPr>
          <w:rFonts w:ascii="KH Teka Light" w:hAnsi="KH Teka Light"/>
          <w:sz w:val="20"/>
          <w:szCs w:val="20"/>
        </w:rPr>
        <w:t>Demonstrated experience working with CRM systems</w:t>
      </w:r>
      <w:r w:rsidR="0003701A" w:rsidRPr="008E08C8">
        <w:rPr>
          <w:rFonts w:ascii="KH Teka Light" w:hAnsi="KH Teka Light"/>
          <w:sz w:val="20"/>
          <w:szCs w:val="20"/>
        </w:rPr>
        <w:t xml:space="preserve"> is preferred. </w:t>
      </w:r>
    </w:p>
    <w:p w14:paraId="7F1C0ED6" w14:textId="0CD20AB9" w:rsidR="0023529D" w:rsidRPr="008E08C8" w:rsidRDefault="0023529D" w:rsidP="0023529D">
      <w:pPr>
        <w:pStyle w:val="NormalWeb"/>
        <w:numPr>
          <w:ilvl w:val="1"/>
          <w:numId w:val="31"/>
        </w:numPr>
        <w:rPr>
          <w:rFonts w:ascii="KH Teka Light" w:hAnsi="KH Teka Light"/>
          <w:sz w:val="20"/>
          <w:szCs w:val="20"/>
        </w:rPr>
      </w:pPr>
      <w:r w:rsidRPr="008E08C8">
        <w:rPr>
          <w:rFonts w:ascii="KH Teka Light" w:hAnsi="KH Teka Light"/>
          <w:sz w:val="20"/>
          <w:szCs w:val="20"/>
        </w:rPr>
        <w:t>Strong communication and interpersonal skills, with confidence engaging across all levels of</w:t>
      </w:r>
      <w:r w:rsidR="00C51D3E" w:rsidRPr="008E08C8">
        <w:rPr>
          <w:rFonts w:ascii="KH Teka Light" w:hAnsi="KH Teka Light"/>
          <w:sz w:val="20"/>
          <w:szCs w:val="20"/>
        </w:rPr>
        <w:t xml:space="preserve"> seniority.</w:t>
      </w:r>
    </w:p>
    <w:p w14:paraId="22814912" w14:textId="358E92F0" w:rsidR="0023529D" w:rsidRPr="008E08C8" w:rsidRDefault="0023529D" w:rsidP="0023529D">
      <w:pPr>
        <w:pStyle w:val="NormalWeb"/>
        <w:numPr>
          <w:ilvl w:val="1"/>
          <w:numId w:val="31"/>
        </w:numPr>
        <w:rPr>
          <w:rFonts w:ascii="KH Teka Light" w:hAnsi="KH Teka Light"/>
          <w:sz w:val="20"/>
          <w:szCs w:val="20"/>
        </w:rPr>
      </w:pPr>
      <w:r w:rsidRPr="008E08C8">
        <w:rPr>
          <w:rFonts w:ascii="KH Teka Light" w:hAnsi="KH Teka Light"/>
          <w:sz w:val="20"/>
          <w:szCs w:val="20"/>
        </w:rPr>
        <w:t>Highly organised and adaptable, able to manage multiple tasks and shifting priorities effectively.</w:t>
      </w:r>
    </w:p>
    <w:p w14:paraId="1E40D798" w14:textId="185BE354" w:rsidR="00FE1608" w:rsidRPr="008E08C8" w:rsidRDefault="0023529D" w:rsidP="00005436">
      <w:pPr>
        <w:pStyle w:val="NormalWeb"/>
        <w:numPr>
          <w:ilvl w:val="1"/>
          <w:numId w:val="31"/>
        </w:numPr>
        <w:rPr>
          <w:rFonts w:ascii="KH Teka Light" w:hAnsi="KH Teka Light"/>
          <w:sz w:val="20"/>
          <w:szCs w:val="20"/>
        </w:rPr>
      </w:pPr>
      <w:r w:rsidRPr="008E08C8">
        <w:rPr>
          <w:rFonts w:ascii="KH Teka Light" w:hAnsi="KH Teka Light"/>
          <w:sz w:val="20"/>
          <w:szCs w:val="20"/>
        </w:rPr>
        <w:t>Proactive</w:t>
      </w:r>
      <w:r w:rsidR="006928D3" w:rsidRPr="008E08C8">
        <w:rPr>
          <w:rFonts w:ascii="KH Teka Light" w:hAnsi="KH Teka Light"/>
          <w:sz w:val="20"/>
          <w:szCs w:val="20"/>
        </w:rPr>
        <w:t xml:space="preserve"> and positive</w:t>
      </w:r>
      <w:r w:rsidRPr="008E08C8">
        <w:rPr>
          <w:rFonts w:ascii="KH Teka Light" w:hAnsi="KH Teka Light"/>
          <w:sz w:val="20"/>
          <w:szCs w:val="20"/>
        </w:rPr>
        <w:t xml:space="preserve"> attitude, with a drive to</w:t>
      </w:r>
      <w:r w:rsidR="006928D3" w:rsidRPr="008E08C8">
        <w:rPr>
          <w:rFonts w:ascii="KH Teka Light" w:hAnsi="KH Teka Light"/>
          <w:sz w:val="20"/>
          <w:szCs w:val="20"/>
        </w:rPr>
        <w:t xml:space="preserve"> over-achieve and deliver results each month. </w:t>
      </w:r>
    </w:p>
    <w:p w14:paraId="5955257B" w14:textId="3718E44B" w:rsidR="00C9173C" w:rsidRPr="008E08C8" w:rsidRDefault="00923D1B" w:rsidP="00C9173C">
      <w:pPr>
        <w:pStyle w:val="TerracottaHeader-ContentPages"/>
        <w:rPr>
          <w:sz w:val="36"/>
          <w:szCs w:val="36"/>
        </w:rPr>
      </w:pPr>
      <w:r w:rsidRPr="008E08C8">
        <w:rPr>
          <w:sz w:val="36"/>
          <w:szCs w:val="36"/>
        </w:rPr>
        <w:t>Sala</w:t>
      </w:r>
      <w:r w:rsidR="008E1053" w:rsidRPr="008E08C8">
        <w:rPr>
          <w:sz w:val="36"/>
          <w:szCs w:val="36"/>
        </w:rPr>
        <w:t>r</w:t>
      </w:r>
      <w:r w:rsidRPr="008E08C8">
        <w:rPr>
          <w:sz w:val="36"/>
          <w:szCs w:val="36"/>
        </w:rPr>
        <w:t xml:space="preserve">y &amp; </w:t>
      </w:r>
      <w:r w:rsidR="00C9173C" w:rsidRPr="008E08C8">
        <w:rPr>
          <w:sz w:val="36"/>
          <w:szCs w:val="36"/>
        </w:rPr>
        <w:t xml:space="preserve">Benefits </w:t>
      </w:r>
    </w:p>
    <w:p w14:paraId="228B4F10" w14:textId="79B266EE" w:rsidR="00923D1B" w:rsidRPr="008E08C8" w:rsidRDefault="008E1053" w:rsidP="00923D1B">
      <w:pPr>
        <w:pStyle w:val="ContextText"/>
        <w:rPr>
          <w:sz w:val="20"/>
          <w:szCs w:val="20"/>
        </w:rPr>
      </w:pPr>
      <w:r w:rsidRPr="008E08C8">
        <w:rPr>
          <w:sz w:val="20"/>
          <w:szCs w:val="20"/>
        </w:rPr>
        <w:t>Hunter offers a competitive salary</w:t>
      </w:r>
      <w:r w:rsidR="00C51D3E" w:rsidRPr="008E08C8">
        <w:rPr>
          <w:sz w:val="20"/>
          <w:szCs w:val="20"/>
        </w:rPr>
        <w:t xml:space="preserve"> with a superb commission structure, paying up to 50% of billings</w:t>
      </w:r>
      <w:r w:rsidR="00686D20" w:rsidRPr="008E08C8">
        <w:rPr>
          <w:sz w:val="20"/>
          <w:szCs w:val="20"/>
        </w:rPr>
        <w:t xml:space="preserve">, as well as an annual bonus on cross-sell work. </w:t>
      </w:r>
      <w:r w:rsidRPr="008E08C8">
        <w:rPr>
          <w:sz w:val="20"/>
          <w:szCs w:val="20"/>
        </w:rPr>
        <w:t xml:space="preserve"> </w:t>
      </w:r>
      <w:r w:rsidR="00686D20" w:rsidRPr="008E08C8">
        <w:rPr>
          <w:sz w:val="20"/>
          <w:szCs w:val="20"/>
        </w:rPr>
        <w:t xml:space="preserve">We also have the following additional benefits: </w:t>
      </w:r>
    </w:p>
    <w:p w14:paraId="6167ECA4" w14:textId="1DDE2716" w:rsidR="00EE426A" w:rsidRPr="008E08C8" w:rsidRDefault="009428B5" w:rsidP="7CC77722">
      <w:pPr>
        <w:pStyle w:val="ContextText"/>
        <w:numPr>
          <w:ilvl w:val="0"/>
          <w:numId w:val="18"/>
        </w:numPr>
        <w:shd w:val="clear" w:color="auto" w:fill="FFFFFF" w:themeFill="background1"/>
        <w:spacing w:after="40" w:line="240" w:lineRule="auto"/>
        <w:rPr>
          <w:sz w:val="20"/>
          <w:szCs w:val="20"/>
        </w:rPr>
      </w:pPr>
      <w:r w:rsidRPr="008E08C8">
        <w:rPr>
          <w:sz w:val="20"/>
          <w:szCs w:val="20"/>
        </w:rPr>
        <w:t xml:space="preserve">Unlimited </w:t>
      </w:r>
      <w:r w:rsidR="00EE426A" w:rsidRPr="008E08C8">
        <w:rPr>
          <w:sz w:val="20"/>
          <w:szCs w:val="20"/>
        </w:rPr>
        <w:t>H</w:t>
      </w:r>
      <w:r w:rsidRPr="008E08C8">
        <w:rPr>
          <w:sz w:val="20"/>
          <w:szCs w:val="20"/>
        </w:rPr>
        <w:t xml:space="preserve">oliday </w:t>
      </w:r>
      <w:r w:rsidR="00EE426A" w:rsidRPr="008E08C8">
        <w:rPr>
          <w:sz w:val="20"/>
          <w:szCs w:val="20"/>
        </w:rPr>
        <w:t>Entitlement</w:t>
      </w:r>
    </w:p>
    <w:p w14:paraId="45D69703" w14:textId="6D51FFB8" w:rsidR="00CA7EDD" w:rsidRPr="008E08C8" w:rsidRDefault="00CA7EDD" w:rsidP="7CC77722">
      <w:pPr>
        <w:pStyle w:val="ContextText"/>
        <w:numPr>
          <w:ilvl w:val="0"/>
          <w:numId w:val="18"/>
        </w:numPr>
        <w:shd w:val="clear" w:color="auto" w:fill="FFFFFF" w:themeFill="background1"/>
        <w:spacing w:after="40" w:line="240" w:lineRule="auto"/>
        <w:rPr>
          <w:color w:val="000000" w:themeColor="text1"/>
          <w:sz w:val="20"/>
          <w:szCs w:val="20"/>
        </w:rPr>
      </w:pPr>
      <w:r w:rsidRPr="008E08C8">
        <w:rPr>
          <w:color w:val="000000" w:themeColor="text1"/>
          <w:sz w:val="20"/>
          <w:szCs w:val="20"/>
        </w:rPr>
        <w:t>Pension</w:t>
      </w:r>
      <w:r w:rsidR="00701332" w:rsidRPr="008E08C8">
        <w:rPr>
          <w:color w:val="000000" w:themeColor="text1"/>
          <w:sz w:val="20"/>
          <w:szCs w:val="20"/>
        </w:rPr>
        <w:t xml:space="preserve"> Scheme</w:t>
      </w:r>
    </w:p>
    <w:p w14:paraId="08A212F8" w14:textId="40B39E8E" w:rsidR="008E1053" w:rsidRPr="008E08C8" w:rsidRDefault="008E1053" w:rsidP="7CC77722">
      <w:pPr>
        <w:pStyle w:val="ContextText"/>
        <w:numPr>
          <w:ilvl w:val="0"/>
          <w:numId w:val="18"/>
        </w:numPr>
        <w:shd w:val="clear" w:color="auto" w:fill="FFFFFF" w:themeFill="background1"/>
        <w:spacing w:after="40" w:line="240" w:lineRule="auto"/>
        <w:rPr>
          <w:color w:val="000000" w:themeColor="text1"/>
          <w:sz w:val="20"/>
          <w:szCs w:val="20"/>
        </w:rPr>
      </w:pPr>
      <w:r w:rsidRPr="008E08C8">
        <w:rPr>
          <w:color w:val="000000" w:themeColor="text1"/>
          <w:sz w:val="20"/>
          <w:szCs w:val="20"/>
        </w:rPr>
        <w:t xml:space="preserve">Private Medical Insurance </w:t>
      </w:r>
    </w:p>
    <w:p w14:paraId="589A1F6A" w14:textId="151ECD2A" w:rsidR="0013210B" w:rsidRPr="008E08C8" w:rsidRDefault="0013210B" w:rsidP="7CC77722">
      <w:pPr>
        <w:pStyle w:val="ContextText"/>
        <w:numPr>
          <w:ilvl w:val="0"/>
          <w:numId w:val="18"/>
        </w:numPr>
        <w:shd w:val="clear" w:color="auto" w:fill="FFFFFF" w:themeFill="background1"/>
        <w:spacing w:after="40" w:line="240" w:lineRule="auto"/>
        <w:rPr>
          <w:sz w:val="20"/>
          <w:szCs w:val="20"/>
        </w:rPr>
      </w:pPr>
      <w:r w:rsidRPr="008E08C8">
        <w:rPr>
          <w:sz w:val="20"/>
          <w:szCs w:val="20"/>
        </w:rPr>
        <w:t>Electric &amp; Hybrid Car Lease Scheme</w:t>
      </w:r>
    </w:p>
    <w:p w14:paraId="5270B98E" w14:textId="526DC7E3" w:rsidR="00EE426A" w:rsidRPr="008E08C8" w:rsidRDefault="00E2044A" w:rsidP="7CC77722">
      <w:pPr>
        <w:pStyle w:val="ContextText"/>
        <w:numPr>
          <w:ilvl w:val="0"/>
          <w:numId w:val="18"/>
        </w:numPr>
        <w:shd w:val="clear" w:color="auto" w:fill="FFFFFF" w:themeFill="background1"/>
        <w:spacing w:after="40" w:line="240" w:lineRule="auto"/>
        <w:rPr>
          <w:sz w:val="20"/>
          <w:szCs w:val="20"/>
        </w:rPr>
      </w:pPr>
      <w:r w:rsidRPr="008E08C8">
        <w:rPr>
          <w:sz w:val="20"/>
          <w:szCs w:val="20"/>
        </w:rPr>
        <w:t xml:space="preserve">Cycle-To-Work Scheme </w:t>
      </w:r>
    </w:p>
    <w:p w14:paraId="18D4EF22" w14:textId="77777777" w:rsidR="008E1053" w:rsidRPr="008E08C8" w:rsidRDefault="008E1053" w:rsidP="7CC77722">
      <w:pPr>
        <w:pStyle w:val="ContextText"/>
        <w:numPr>
          <w:ilvl w:val="0"/>
          <w:numId w:val="18"/>
        </w:numPr>
        <w:shd w:val="clear" w:color="auto" w:fill="FFFFFF" w:themeFill="background1"/>
        <w:spacing w:after="40" w:line="240" w:lineRule="auto"/>
        <w:rPr>
          <w:color w:val="000000" w:themeColor="text1"/>
          <w:sz w:val="20"/>
          <w:szCs w:val="20"/>
        </w:rPr>
      </w:pPr>
      <w:r w:rsidRPr="008E08C8">
        <w:rPr>
          <w:color w:val="000000" w:themeColor="text1"/>
          <w:sz w:val="20"/>
          <w:szCs w:val="20"/>
        </w:rPr>
        <w:t xml:space="preserve">Access to Health &amp; Wellness Resources </w:t>
      </w:r>
    </w:p>
    <w:p w14:paraId="0B9B9955" w14:textId="77777777" w:rsidR="00381648" w:rsidRPr="008E08C8" w:rsidRDefault="0053426C" w:rsidP="001D5AEE">
      <w:pPr>
        <w:pStyle w:val="ContextText"/>
        <w:numPr>
          <w:ilvl w:val="0"/>
          <w:numId w:val="18"/>
        </w:numPr>
        <w:shd w:val="clear" w:color="auto" w:fill="FFFFFF" w:themeFill="background1"/>
        <w:spacing w:after="40" w:line="240" w:lineRule="auto"/>
        <w:rPr>
          <w:color w:val="000000" w:themeColor="text1"/>
          <w:sz w:val="20"/>
          <w:szCs w:val="20"/>
        </w:rPr>
      </w:pPr>
      <w:r w:rsidRPr="008E08C8">
        <w:rPr>
          <w:color w:val="000000" w:themeColor="text1"/>
          <w:sz w:val="20"/>
          <w:szCs w:val="20"/>
        </w:rPr>
        <w:t>Te</w:t>
      </w:r>
      <w:r w:rsidR="006B795B" w:rsidRPr="008E08C8">
        <w:rPr>
          <w:color w:val="000000" w:themeColor="text1"/>
          <w:sz w:val="20"/>
          <w:szCs w:val="20"/>
        </w:rPr>
        <w:t xml:space="preserve">am/Company-Wide Events &amp; Socials </w:t>
      </w:r>
    </w:p>
    <w:p w14:paraId="1B0B23B1" w14:textId="64A5626F" w:rsidR="001D5AEE" w:rsidRPr="008E08C8" w:rsidRDefault="001D5AEE" w:rsidP="001D5AEE">
      <w:pPr>
        <w:pStyle w:val="ContextText"/>
        <w:numPr>
          <w:ilvl w:val="0"/>
          <w:numId w:val="18"/>
        </w:numPr>
        <w:shd w:val="clear" w:color="auto" w:fill="FFFFFF" w:themeFill="background1"/>
        <w:spacing w:after="40" w:line="240" w:lineRule="auto"/>
        <w:rPr>
          <w:color w:val="000000" w:themeColor="text1"/>
          <w:sz w:val="20"/>
          <w:szCs w:val="20"/>
        </w:rPr>
        <w:sectPr w:rsidR="001D5AEE" w:rsidRPr="008E08C8" w:rsidSect="0065674F">
          <w:headerReference w:type="default" r:id="rId15"/>
          <w:pgSz w:w="11906" w:h="16838"/>
          <w:pgMar w:top="1985" w:right="595" w:bottom="1135" w:left="595" w:header="567" w:footer="709" w:gutter="0"/>
          <w:cols w:space="708"/>
          <w:docGrid w:linePitch="360"/>
        </w:sectPr>
      </w:pPr>
      <w:r w:rsidRPr="008E08C8">
        <w:rPr>
          <w:color w:val="000000" w:themeColor="text1"/>
          <w:sz w:val="20"/>
          <w:szCs w:val="20"/>
        </w:rPr>
        <w:t xml:space="preserve">Annual overseas incentive trip, open to all functions &amp; experience levels </w:t>
      </w:r>
    </w:p>
    <w:p w14:paraId="6F0ADDE4" w14:textId="77777777" w:rsidR="003A7160" w:rsidRPr="003A7160" w:rsidRDefault="003A7160" w:rsidP="003A7160">
      <w:pPr>
        <w:widowControl w:val="0"/>
        <w:autoSpaceDE w:val="0"/>
        <w:autoSpaceDN w:val="0"/>
        <w:spacing w:before="60" w:after="0" w:line="232" w:lineRule="auto"/>
        <w:ind w:left="340" w:right="3692"/>
        <w:rPr>
          <w:rFonts w:ascii="KH Teka Light" w:eastAsia="KH Teka Light" w:hAnsi="KH Teka Light" w:cs="KH Teka Light"/>
          <w:kern w:val="0"/>
          <w:sz w:val="124"/>
          <w:lang w:val="en-US"/>
          <w14:ligatures w14:val="none"/>
        </w:rPr>
      </w:pPr>
      <w:r w:rsidRPr="003A7160">
        <w:rPr>
          <w:rFonts w:ascii="KH Teka Light" w:eastAsia="KH Teka Light" w:hAnsi="KH Teka Light" w:cs="KH Teka Light"/>
          <w:color w:val="231F20"/>
          <w:spacing w:val="-24"/>
          <w:kern w:val="0"/>
          <w:sz w:val="124"/>
          <w:lang w:val="en-US"/>
          <w14:ligatures w14:val="none"/>
        </w:rPr>
        <w:lastRenderedPageBreak/>
        <w:t>The</w:t>
      </w:r>
      <w:r w:rsidRPr="003A7160">
        <w:rPr>
          <w:rFonts w:ascii="KH Teka Light" w:eastAsia="KH Teka Light" w:hAnsi="KH Teka Light" w:cs="KH Teka Light"/>
          <w:color w:val="231F20"/>
          <w:spacing w:val="-50"/>
          <w:kern w:val="0"/>
          <w:sz w:val="124"/>
          <w:lang w:val="en-US"/>
          <w14:ligatures w14:val="none"/>
        </w:rPr>
        <w:t xml:space="preserve"> </w:t>
      </w:r>
      <w:proofErr w:type="spellStart"/>
      <w:r w:rsidRPr="003A7160">
        <w:rPr>
          <w:rFonts w:ascii="KH Teka Light" w:eastAsia="KH Teka Light" w:hAnsi="KH Teka Light" w:cs="KH Teka Light"/>
          <w:color w:val="ED795E"/>
          <w:spacing w:val="-24"/>
          <w:kern w:val="0"/>
          <w:sz w:val="124"/>
          <w:lang w:val="en-US"/>
          <w14:ligatures w14:val="none"/>
        </w:rPr>
        <w:t>epicentre</w:t>
      </w:r>
      <w:proofErr w:type="spellEnd"/>
      <w:r w:rsidRPr="003A7160">
        <w:rPr>
          <w:rFonts w:ascii="KH Teka Light" w:eastAsia="KH Teka Light" w:hAnsi="KH Teka Light" w:cs="KH Teka Light"/>
          <w:color w:val="ED795E"/>
          <w:spacing w:val="-24"/>
          <w:kern w:val="0"/>
          <w:sz w:val="124"/>
          <w:lang w:val="en-US"/>
          <w14:ligatures w14:val="none"/>
        </w:rPr>
        <w:t xml:space="preserve"> </w:t>
      </w:r>
      <w:r w:rsidRPr="003A7160">
        <w:rPr>
          <w:rFonts w:ascii="KH Teka Light" w:eastAsia="KH Teka Light" w:hAnsi="KH Teka Light" w:cs="KH Teka Light"/>
          <w:color w:val="231F20"/>
          <w:spacing w:val="-8"/>
          <w:kern w:val="0"/>
          <w:sz w:val="124"/>
          <w:lang w:val="en-US"/>
          <w14:ligatures w14:val="none"/>
        </w:rPr>
        <w:t>of</w:t>
      </w:r>
      <w:r w:rsidRPr="003A7160">
        <w:rPr>
          <w:rFonts w:ascii="KH Teka Light" w:eastAsia="KH Teka Light" w:hAnsi="KH Teka Light" w:cs="KH Teka Light"/>
          <w:color w:val="231F20"/>
          <w:spacing w:val="-62"/>
          <w:kern w:val="0"/>
          <w:sz w:val="124"/>
          <w:lang w:val="en-US"/>
          <w14:ligatures w14:val="none"/>
        </w:rPr>
        <w:t xml:space="preserve"> </w:t>
      </w:r>
      <w:r w:rsidRPr="003A7160">
        <w:rPr>
          <w:rFonts w:ascii="KH Teka Light" w:eastAsia="KH Teka Light" w:hAnsi="KH Teka Light" w:cs="KH Teka Light"/>
          <w:color w:val="231F20"/>
          <w:spacing w:val="-8"/>
          <w:kern w:val="0"/>
          <w:sz w:val="124"/>
          <w:lang w:val="en-US"/>
          <w14:ligatures w14:val="none"/>
        </w:rPr>
        <w:t>healthcare</w:t>
      </w:r>
    </w:p>
    <w:p w14:paraId="0EEF7336"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13238A01"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5572025B"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11D14D87"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2598002C"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534B6070"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0DBF9B55"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4A8859F0" w14:textId="77777777" w:rsidR="00777FE6" w:rsidRDefault="00777FE6"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51B7DF06" w14:textId="77777777" w:rsidR="00777FE6" w:rsidRDefault="00777FE6"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6E698ABF" w14:textId="77777777" w:rsidR="00525D28" w:rsidRDefault="00525D28"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44E467C1" w14:textId="77777777" w:rsidR="00F72777" w:rsidRDefault="00F72777"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3542F624" w14:textId="77777777" w:rsidR="00525D28" w:rsidRDefault="00525D28"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72410903" w14:textId="77777777" w:rsidR="00525D28" w:rsidRDefault="00525D28"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262506AC" w14:textId="77777777" w:rsidR="00FC4141" w:rsidRDefault="00FC4141"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72E5FFEA" w14:textId="77777777" w:rsidR="00FC4141" w:rsidRDefault="00FC4141"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695F789F" w14:textId="45A88672" w:rsidR="00FC4141" w:rsidRDefault="00FC4141" w:rsidP="49A345D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608CCFDF" w14:textId="77777777" w:rsidR="00FC4141" w:rsidRPr="003A7160" w:rsidRDefault="00FC4141"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260CE8D2" w14:textId="77777777" w:rsidR="003A7160" w:rsidRPr="003A7160" w:rsidRDefault="003A7160" w:rsidP="003A7160">
      <w:pPr>
        <w:widowControl w:val="0"/>
        <w:autoSpaceDE w:val="0"/>
        <w:autoSpaceDN w:val="0"/>
        <w:spacing w:after="0" w:line="240" w:lineRule="auto"/>
        <w:rPr>
          <w:rFonts w:ascii="KH Teka Light" w:eastAsia="KH Teka Light" w:hAnsi="KH Teka Light" w:cs="KH Teka Light"/>
          <w:kern w:val="0"/>
          <w:sz w:val="20"/>
          <w:szCs w:val="20"/>
          <w:lang w:val="en-US"/>
          <w14:ligatures w14:val="none"/>
        </w:rPr>
      </w:pPr>
    </w:p>
    <w:p w14:paraId="1EA62251" w14:textId="58E17D0F" w:rsidR="003A7160" w:rsidRPr="003A7160" w:rsidRDefault="003A7160" w:rsidP="003A7160">
      <w:pPr>
        <w:widowControl w:val="0"/>
        <w:autoSpaceDE w:val="0"/>
        <w:autoSpaceDN w:val="0"/>
        <w:spacing w:before="145" w:after="0" w:line="240" w:lineRule="auto"/>
        <w:rPr>
          <w:rFonts w:ascii="KH Teka Light" w:eastAsia="KH Teka Light" w:hAnsi="KH Teka Light" w:cs="KH Teka Light"/>
          <w:kern w:val="0"/>
          <w:sz w:val="20"/>
          <w:szCs w:val="20"/>
          <w:lang w:val="en-US"/>
          <w14:ligatures w14:val="none"/>
        </w:rPr>
      </w:pPr>
    </w:p>
    <w:p w14:paraId="667F394B" w14:textId="77777777" w:rsidR="003A7160" w:rsidRPr="003A7160" w:rsidRDefault="003A7160" w:rsidP="003A7160">
      <w:pPr>
        <w:widowControl w:val="0"/>
        <w:autoSpaceDE w:val="0"/>
        <w:autoSpaceDN w:val="0"/>
        <w:spacing w:before="1" w:after="0" w:line="240" w:lineRule="auto"/>
        <w:rPr>
          <w:rFonts w:ascii="KH Teka Light" w:eastAsia="KH Teka Light" w:hAnsi="KH Teka Light" w:cs="KH Teka Light"/>
          <w:kern w:val="0"/>
          <w:sz w:val="6"/>
          <w:szCs w:val="20"/>
          <w:lang w:val="en-US"/>
          <w14:ligatures w14:val="none"/>
        </w:rPr>
      </w:pPr>
    </w:p>
    <w:tbl>
      <w:tblPr>
        <w:tblStyle w:val="TableGrid"/>
        <w:tblW w:w="1077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227" w:type="dxa"/>
        </w:tblCellMar>
        <w:tblLook w:val="04A0" w:firstRow="1" w:lastRow="0" w:firstColumn="1" w:lastColumn="0" w:noHBand="0" w:noVBand="1"/>
      </w:tblPr>
      <w:tblGrid>
        <w:gridCol w:w="2268"/>
        <w:gridCol w:w="4245"/>
        <w:gridCol w:w="4260"/>
      </w:tblGrid>
      <w:tr w:rsidR="00EA0E87" w14:paraId="086E0FBF" w14:textId="1F848311" w:rsidTr="49A345D0">
        <w:trPr>
          <w:trHeight w:val="323"/>
        </w:trPr>
        <w:tc>
          <w:tcPr>
            <w:tcW w:w="2268" w:type="dxa"/>
            <w:tcBorders>
              <w:top w:val="single" w:sz="4" w:space="0" w:color="auto"/>
            </w:tcBorders>
          </w:tcPr>
          <w:p w14:paraId="1C22A2E7" w14:textId="77777777" w:rsidR="00EA0E87" w:rsidRDefault="00EA0E87" w:rsidP="007B441E">
            <w:pPr>
              <w:widowControl w:val="0"/>
              <w:autoSpaceDE w:val="0"/>
              <w:autoSpaceDN w:val="0"/>
              <w:spacing w:before="94"/>
              <w:ind w:left="3230"/>
              <w:rPr>
                <w:rFonts w:ascii="KH Teka Light" w:hAnsi="KH Teka Light"/>
                <w:sz w:val="2"/>
                <w:szCs w:val="2"/>
              </w:rPr>
            </w:pPr>
          </w:p>
        </w:tc>
        <w:tc>
          <w:tcPr>
            <w:tcW w:w="4245" w:type="dxa"/>
            <w:tcBorders>
              <w:top w:val="single" w:sz="4" w:space="0" w:color="auto"/>
            </w:tcBorders>
          </w:tcPr>
          <w:p w14:paraId="77D02D7D" w14:textId="77777777" w:rsidR="00EA0E87" w:rsidRDefault="00EA0E87" w:rsidP="002B1B19">
            <w:pPr>
              <w:widowControl w:val="0"/>
              <w:autoSpaceDE w:val="0"/>
              <w:autoSpaceDN w:val="0"/>
              <w:spacing w:before="94"/>
              <w:rPr>
                <w:rFonts w:ascii="KH Teka Light" w:hAnsi="KH Teka Light"/>
                <w:sz w:val="2"/>
                <w:szCs w:val="2"/>
              </w:rPr>
            </w:pPr>
          </w:p>
        </w:tc>
        <w:tc>
          <w:tcPr>
            <w:tcW w:w="4260" w:type="dxa"/>
            <w:tcBorders>
              <w:top w:val="single" w:sz="4" w:space="0" w:color="auto"/>
            </w:tcBorders>
          </w:tcPr>
          <w:p w14:paraId="39A4F273" w14:textId="77777777" w:rsidR="00EA0E87" w:rsidRDefault="00EA0E87" w:rsidP="002B1B19">
            <w:pPr>
              <w:widowControl w:val="0"/>
              <w:autoSpaceDE w:val="0"/>
              <w:autoSpaceDN w:val="0"/>
              <w:spacing w:before="94"/>
              <w:rPr>
                <w:rFonts w:ascii="KH Teka Light" w:hAnsi="KH Teka Light"/>
                <w:sz w:val="2"/>
                <w:szCs w:val="2"/>
              </w:rPr>
            </w:pPr>
          </w:p>
        </w:tc>
      </w:tr>
      <w:tr w:rsidR="0043296F" w14:paraId="4B6EE062" w14:textId="77777777" w:rsidTr="49A345D0">
        <w:trPr>
          <w:trHeight w:val="323"/>
        </w:trPr>
        <w:tc>
          <w:tcPr>
            <w:tcW w:w="2268" w:type="dxa"/>
          </w:tcPr>
          <w:p w14:paraId="5E252653" w14:textId="77777777" w:rsidR="0043296F" w:rsidRDefault="0043296F" w:rsidP="0042044F">
            <w:pPr>
              <w:rPr>
                <w:rFonts w:ascii="KH Teka Medium"/>
              </w:rPr>
            </w:pPr>
            <w:r>
              <w:rPr>
                <w:rFonts w:ascii="KH Teka Medium"/>
                <w:color w:val="231F20"/>
                <w:spacing w:val="-2"/>
              </w:rPr>
              <w:t>Locations</w:t>
            </w:r>
          </w:p>
          <w:p w14:paraId="12067CFC" w14:textId="77777777" w:rsidR="0043296F" w:rsidRDefault="0043296F" w:rsidP="0042044F">
            <w:pPr>
              <w:rPr>
                <w:rFonts w:ascii="KH Teka Medium"/>
                <w:color w:val="231F20"/>
                <w:spacing w:val="-2"/>
              </w:rPr>
            </w:pPr>
          </w:p>
        </w:tc>
        <w:tc>
          <w:tcPr>
            <w:tcW w:w="4245" w:type="dxa"/>
          </w:tcPr>
          <w:p w14:paraId="523C2960" w14:textId="77777777" w:rsidR="0043296F" w:rsidRPr="00905864" w:rsidRDefault="0043296F" w:rsidP="0042044F">
            <w:pPr>
              <w:rPr>
                <w:rFonts w:ascii="KH Teka Light" w:eastAsia="KH Teka Light" w:hAnsi="KH Teka Light" w:cs="KH Teka Light"/>
                <w:kern w:val="0"/>
                <w:sz w:val="20"/>
                <w:szCs w:val="20"/>
                <w:lang w:val="en-US"/>
                <w14:ligatures w14:val="none"/>
              </w:rPr>
            </w:pPr>
            <w:r w:rsidRPr="00905864">
              <w:rPr>
                <w:rFonts w:ascii="KH Teka Light" w:eastAsia="KH Teka Light" w:hAnsi="KH Teka Light" w:cs="KH Teka Light"/>
                <w:color w:val="F8795A"/>
                <w:kern w:val="0"/>
                <w:sz w:val="20"/>
                <w:szCs w:val="20"/>
                <w:lang w:val="en-US"/>
                <w14:ligatures w14:val="none"/>
              </w:rPr>
              <w:t>LONDON</w:t>
            </w:r>
            <w:r w:rsidRPr="00905864">
              <w:rPr>
                <w:rFonts w:ascii="KH Teka Light" w:eastAsia="KH Teka Light" w:hAnsi="KH Teka Light" w:cs="KH Teka Light"/>
                <w:color w:val="F8795A"/>
                <w:spacing w:val="-9"/>
                <w:kern w:val="0"/>
                <w:sz w:val="20"/>
                <w:szCs w:val="20"/>
                <w:lang w:val="en-US"/>
                <w14:ligatures w14:val="none"/>
              </w:rPr>
              <w:t xml:space="preserve"> </w:t>
            </w:r>
            <w:r w:rsidRPr="00905864">
              <w:rPr>
                <w:rFonts w:ascii="KH Teka Light" w:eastAsia="KH Teka Light" w:hAnsi="KH Teka Light" w:cs="KH Teka Light"/>
                <w:color w:val="F8795A"/>
                <w:spacing w:val="-2"/>
                <w:kern w:val="0"/>
                <w:sz w:val="20"/>
                <w:szCs w:val="20"/>
                <w:lang w:val="en-US"/>
                <w14:ligatures w14:val="none"/>
              </w:rPr>
              <w:t>OFFICE</w:t>
            </w:r>
          </w:p>
          <w:p w14:paraId="690C1EF1" w14:textId="77777777" w:rsidR="0043296F" w:rsidRDefault="0043296F" w:rsidP="0042044F">
            <w:pPr>
              <w:rPr>
                <w:rFonts w:ascii="KH Teka Light" w:eastAsia="KH Teka Light" w:hAnsi="KH Teka Light" w:cs="KH Teka Light"/>
                <w:color w:val="231F20"/>
                <w:spacing w:val="40"/>
                <w:kern w:val="0"/>
                <w:sz w:val="20"/>
                <w:szCs w:val="20"/>
                <w:lang w:val="en-US"/>
                <w14:ligatures w14:val="none"/>
              </w:rPr>
            </w:pPr>
            <w:r w:rsidRPr="00905864">
              <w:rPr>
                <w:rFonts w:ascii="KH Teka Light" w:eastAsia="KH Teka Light" w:hAnsi="KH Teka Light" w:cs="KH Teka Light"/>
                <w:color w:val="231F20"/>
                <w:kern w:val="0"/>
                <w:sz w:val="20"/>
                <w:szCs w:val="20"/>
                <w:lang w:val="en-US"/>
                <w14:ligatures w14:val="none"/>
              </w:rPr>
              <w:t>Hunter Healthcare,</w:t>
            </w:r>
            <w:r w:rsidRPr="00905864">
              <w:rPr>
                <w:rFonts w:ascii="KH Teka Light" w:eastAsia="KH Teka Light" w:hAnsi="KH Teka Light" w:cs="KH Teka Light"/>
                <w:color w:val="231F20"/>
                <w:spacing w:val="40"/>
                <w:kern w:val="0"/>
                <w:sz w:val="20"/>
                <w:szCs w:val="20"/>
                <w:lang w:val="en-US"/>
                <w14:ligatures w14:val="none"/>
              </w:rPr>
              <w:t xml:space="preserve"> </w:t>
            </w:r>
          </w:p>
          <w:p w14:paraId="110BDFF1" w14:textId="5527402C" w:rsidR="0043296F" w:rsidRDefault="0043296F" w:rsidP="0042044F">
            <w:pPr>
              <w:rPr>
                <w:rFonts w:ascii="KH Teka Light" w:eastAsia="KH Teka Light" w:hAnsi="KH Teka Light" w:cs="KH Teka Light"/>
                <w:color w:val="231F20"/>
                <w:kern w:val="0"/>
                <w:sz w:val="20"/>
                <w:szCs w:val="20"/>
                <w:lang w:val="en-US"/>
                <w14:ligatures w14:val="none"/>
              </w:rPr>
            </w:pPr>
            <w:r w:rsidRPr="00905864">
              <w:rPr>
                <w:rFonts w:ascii="KH Teka Light" w:eastAsia="KH Teka Light" w:hAnsi="KH Teka Light" w:cs="KH Teka Light"/>
                <w:color w:val="231F20"/>
                <w:kern w:val="0"/>
                <w:sz w:val="20"/>
                <w:szCs w:val="20"/>
                <w:lang w:val="en-US"/>
                <w14:ligatures w14:val="none"/>
              </w:rPr>
              <w:t>Floor</w:t>
            </w:r>
            <w:r w:rsidRPr="00905864">
              <w:rPr>
                <w:rFonts w:ascii="KH Teka Light" w:eastAsia="KH Teka Light" w:hAnsi="KH Teka Light" w:cs="KH Teka Light"/>
                <w:color w:val="231F20"/>
                <w:spacing w:val="-12"/>
                <w:kern w:val="0"/>
                <w:sz w:val="20"/>
                <w:szCs w:val="20"/>
                <w:lang w:val="en-US"/>
                <w14:ligatures w14:val="none"/>
              </w:rPr>
              <w:t xml:space="preserve"> </w:t>
            </w:r>
            <w:r w:rsidRPr="00905864">
              <w:rPr>
                <w:rFonts w:ascii="KH Teka Light" w:eastAsia="KH Teka Light" w:hAnsi="KH Teka Light" w:cs="KH Teka Light"/>
                <w:color w:val="231F20"/>
                <w:kern w:val="0"/>
                <w:sz w:val="20"/>
                <w:szCs w:val="20"/>
                <w:lang w:val="en-US"/>
                <w14:ligatures w14:val="none"/>
              </w:rPr>
              <w:t>2,</w:t>
            </w:r>
            <w:r w:rsidRPr="00905864">
              <w:rPr>
                <w:rFonts w:ascii="KH Teka Light" w:eastAsia="KH Teka Light" w:hAnsi="KH Teka Light" w:cs="KH Teka Light"/>
                <w:color w:val="231F20"/>
                <w:spacing w:val="-11"/>
                <w:kern w:val="0"/>
                <w:sz w:val="20"/>
                <w:szCs w:val="20"/>
                <w:lang w:val="en-US"/>
                <w14:ligatures w14:val="none"/>
              </w:rPr>
              <w:t xml:space="preserve"> </w:t>
            </w:r>
            <w:r w:rsidRPr="00905864">
              <w:rPr>
                <w:rFonts w:ascii="KH Teka Light" w:eastAsia="KH Teka Light" w:hAnsi="KH Teka Light" w:cs="KH Teka Light"/>
                <w:color w:val="231F20"/>
                <w:kern w:val="0"/>
                <w:sz w:val="20"/>
                <w:szCs w:val="20"/>
                <w:lang w:val="en-US"/>
                <w14:ligatures w14:val="none"/>
              </w:rPr>
              <w:t>Berkshire</w:t>
            </w:r>
            <w:r w:rsidRPr="00905864">
              <w:rPr>
                <w:rFonts w:ascii="KH Teka Light" w:eastAsia="KH Teka Light" w:hAnsi="KH Teka Light" w:cs="KH Teka Light"/>
                <w:color w:val="231F20"/>
                <w:spacing w:val="-11"/>
                <w:kern w:val="0"/>
                <w:sz w:val="20"/>
                <w:szCs w:val="20"/>
                <w:lang w:val="en-US"/>
                <w14:ligatures w14:val="none"/>
              </w:rPr>
              <w:t xml:space="preserve"> </w:t>
            </w:r>
            <w:r w:rsidRPr="00905864">
              <w:rPr>
                <w:rFonts w:ascii="KH Teka Light" w:eastAsia="KH Teka Light" w:hAnsi="KH Teka Light" w:cs="KH Teka Light"/>
                <w:color w:val="231F20"/>
                <w:kern w:val="0"/>
                <w:sz w:val="20"/>
                <w:szCs w:val="20"/>
                <w:lang w:val="en-US"/>
                <w14:ligatures w14:val="none"/>
              </w:rPr>
              <w:t>House</w:t>
            </w:r>
            <w:r w:rsidR="00724C43">
              <w:rPr>
                <w:rFonts w:ascii="KH Teka Light" w:eastAsia="KH Teka Light" w:hAnsi="KH Teka Light" w:cs="KH Teka Light"/>
                <w:color w:val="231F20"/>
                <w:kern w:val="0"/>
                <w:sz w:val="20"/>
                <w:szCs w:val="20"/>
                <w:lang w:val="en-US"/>
                <w14:ligatures w14:val="none"/>
              </w:rPr>
              <w:t>,</w:t>
            </w:r>
          </w:p>
          <w:p w14:paraId="53043E6D" w14:textId="4C7DAF09" w:rsidR="0043296F" w:rsidRPr="00905864" w:rsidRDefault="0043296F" w:rsidP="7CC77722">
            <w:pPr>
              <w:rPr>
                <w:rFonts w:ascii="KH Teka Light" w:eastAsia="KH Teka Light" w:hAnsi="KH Teka Light" w:cs="KH Teka Light"/>
                <w:sz w:val="20"/>
                <w:szCs w:val="20"/>
                <w:lang w:val="en-US"/>
              </w:rPr>
            </w:pPr>
            <w:r w:rsidRPr="00905864">
              <w:rPr>
                <w:rFonts w:ascii="KH Teka Light" w:eastAsia="KH Teka Light" w:hAnsi="KH Teka Light" w:cs="KH Teka Light"/>
                <w:color w:val="231F20"/>
                <w:kern w:val="0"/>
                <w:sz w:val="20"/>
                <w:szCs w:val="20"/>
                <w:lang w:val="en-US"/>
                <w14:ligatures w14:val="none"/>
              </w:rPr>
              <w:t>168-173 High Holborn</w:t>
            </w:r>
            <w:r w:rsidR="0074147E">
              <w:rPr>
                <w:rFonts w:ascii="KH Teka Light" w:eastAsia="KH Teka Light" w:hAnsi="KH Teka Light" w:cs="KH Teka Light"/>
                <w:color w:val="231F20"/>
                <w:kern w:val="0"/>
                <w:sz w:val="20"/>
                <w:szCs w:val="20"/>
                <w:lang w:val="en-US"/>
                <w14:ligatures w14:val="none"/>
              </w:rPr>
              <w:t>,</w:t>
            </w:r>
            <w:r w:rsidRPr="00905864">
              <w:rPr>
                <w:rFonts w:ascii="KH Teka Light" w:eastAsia="KH Teka Light" w:hAnsi="KH Teka Light" w:cs="KH Teka Light"/>
                <w:color w:val="231F20"/>
                <w:kern w:val="0"/>
                <w:sz w:val="20"/>
                <w:szCs w:val="20"/>
                <w:lang w:val="en-US"/>
                <w14:ligatures w14:val="none"/>
              </w:rPr>
              <w:t xml:space="preserve"> </w:t>
            </w:r>
          </w:p>
          <w:p w14:paraId="0F9AD29B" w14:textId="4C7DAF09" w:rsidR="0043296F" w:rsidRPr="00905864" w:rsidRDefault="0043296F" w:rsidP="0042044F">
            <w:pPr>
              <w:rPr>
                <w:rFonts w:ascii="KH Teka Light" w:eastAsia="KH Teka Light" w:hAnsi="KH Teka Light" w:cs="KH Teka Light"/>
                <w:kern w:val="0"/>
                <w:sz w:val="20"/>
                <w:szCs w:val="20"/>
                <w:lang w:val="en-US"/>
                <w14:ligatures w14:val="none"/>
              </w:rPr>
            </w:pPr>
            <w:r w:rsidRPr="00905864">
              <w:rPr>
                <w:rFonts w:ascii="KH Teka Light" w:eastAsia="KH Teka Light" w:hAnsi="KH Teka Light" w:cs="KH Teka Light"/>
                <w:color w:val="231F20"/>
                <w:spacing w:val="-2"/>
                <w:kern w:val="0"/>
                <w:sz w:val="20"/>
                <w:szCs w:val="20"/>
                <w:lang w:val="en-US"/>
                <w14:ligatures w14:val="none"/>
              </w:rPr>
              <w:t>London</w:t>
            </w:r>
            <w:r w:rsidR="00923705">
              <w:rPr>
                <w:rFonts w:ascii="KH Teka Light" w:eastAsia="KH Teka Light" w:hAnsi="KH Teka Light" w:cs="KH Teka Light"/>
                <w:color w:val="231F20"/>
                <w:spacing w:val="-2"/>
                <w:kern w:val="0"/>
                <w:sz w:val="20"/>
                <w:szCs w:val="20"/>
                <w:lang w:val="en-US"/>
                <w14:ligatures w14:val="none"/>
              </w:rPr>
              <w:t>.</w:t>
            </w:r>
          </w:p>
          <w:p w14:paraId="1DF588A5" w14:textId="54BB9963" w:rsidR="0043296F" w:rsidRPr="00DF613C" w:rsidRDefault="0043296F" w:rsidP="0042044F">
            <w:pPr>
              <w:rPr>
                <w:rFonts w:ascii="KH Teka Light" w:eastAsia="KH Teka Light" w:hAnsi="KH Teka Light" w:cs="KH Teka Light"/>
                <w:kern w:val="0"/>
                <w:sz w:val="20"/>
                <w:szCs w:val="20"/>
                <w:lang w:val="en-US"/>
                <w14:ligatures w14:val="none"/>
              </w:rPr>
            </w:pPr>
            <w:r w:rsidRPr="00905864">
              <w:rPr>
                <w:rFonts w:ascii="KH Teka Light" w:eastAsia="KH Teka Light" w:hAnsi="KH Teka Light" w:cs="KH Teka Light"/>
                <w:color w:val="231F20"/>
                <w:kern w:val="0"/>
                <w:sz w:val="20"/>
                <w:szCs w:val="20"/>
                <w:lang w:val="en-US"/>
                <w14:ligatures w14:val="none"/>
              </w:rPr>
              <w:t>WC1V</w:t>
            </w:r>
            <w:r w:rsidRPr="00905864">
              <w:rPr>
                <w:rFonts w:ascii="KH Teka Light" w:eastAsia="KH Teka Light" w:hAnsi="KH Teka Light" w:cs="KH Teka Light"/>
                <w:color w:val="231F20"/>
                <w:spacing w:val="-8"/>
                <w:kern w:val="0"/>
                <w:sz w:val="20"/>
                <w:szCs w:val="20"/>
                <w:lang w:val="en-US"/>
                <w14:ligatures w14:val="none"/>
              </w:rPr>
              <w:t xml:space="preserve"> </w:t>
            </w:r>
            <w:r w:rsidRPr="00905864">
              <w:rPr>
                <w:rFonts w:ascii="KH Teka Light" w:eastAsia="KH Teka Light" w:hAnsi="KH Teka Light" w:cs="KH Teka Light"/>
                <w:color w:val="231F20"/>
                <w:spacing w:val="-5"/>
                <w:kern w:val="0"/>
                <w:sz w:val="20"/>
                <w:szCs w:val="20"/>
                <w:lang w:val="en-US"/>
                <w14:ligatures w14:val="none"/>
              </w:rPr>
              <w:t>7AA</w:t>
            </w:r>
          </w:p>
        </w:tc>
        <w:tc>
          <w:tcPr>
            <w:tcW w:w="4260" w:type="dxa"/>
          </w:tcPr>
          <w:p w14:paraId="09ED5573" w14:textId="77777777" w:rsidR="0043296F" w:rsidRPr="00475B02" w:rsidRDefault="0043296F" w:rsidP="0042044F">
            <w:pPr>
              <w:rPr>
                <w:rFonts w:ascii="KH Teka Light" w:eastAsia="KH Teka Light" w:hAnsi="KH Teka Light" w:cs="KH Teka Light"/>
                <w:kern w:val="0"/>
                <w:sz w:val="20"/>
                <w:lang w:val="en-US"/>
                <w14:ligatures w14:val="none"/>
              </w:rPr>
            </w:pPr>
            <w:r w:rsidRPr="00475B02">
              <w:rPr>
                <w:rFonts w:ascii="KH Teka Light" w:eastAsia="KH Teka Light" w:hAnsi="KH Teka Light" w:cs="KH Teka Light"/>
                <w:color w:val="F8795A"/>
                <w:spacing w:val="-2"/>
                <w:kern w:val="0"/>
                <w:sz w:val="20"/>
                <w:lang w:val="en-US"/>
                <w14:ligatures w14:val="none"/>
              </w:rPr>
              <w:t>BOSTON</w:t>
            </w:r>
            <w:r w:rsidRPr="00475B02">
              <w:rPr>
                <w:rFonts w:ascii="KH Teka Light" w:eastAsia="KH Teka Light" w:hAnsi="KH Teka Light" w:cs="KH Teka Light"/>
                <w:color w:val="F8795A"/>
                <w:spacing w:val="-6"/>
                <w:kern w:val="0"/>
                <w:sz w:val="20"/>
                <w:lang w:val="en-US"/>
                <w14:ligatures w14:val="none"/>
              </w:rPr>
              <w:t xml:space="preserve"> </w:t>
            </w:r>
            <w:r w:rsidRPr="00475B02">
              <w:rPr>
                <w:rFonts w:ascii="KH Teka Light" w:eastAsia="KH Teka Light" w:hAnsi="KH Teka Light" w:cs="KH Teka Light"/>
                <w:color w:val="F8795A"/>
                <w:spacing w:val="-2"/>
                <w:kern w:val="0"/>
                <w:sz w:val="20"/>
                <w:lang w:val="en-US"/>
                <w14:ligatures w14:val="none"/>
              </w:rPr>
              <w:t>OFFICE</w:t>
            </w:r>
          </w:p>
          <w:p w14:paraId="70F3E3E2" w14:textId="1D145D80" w:rsidR="0043296F" w:rsidRPr="00475B02" w:rsidRDefault="003072C2" w:rsidP="0042044F">
            <w:pPr>
              <w:rPr>
                <w:rFonts w:ascii="KH Teka Light" w:eastAsia="KH Teka Light" w:hAnsi="KH Teka Light" w:cs="KH Teka Light"/>
                <w:kern w:val="0"/>
                <w:sz w:val="20"/>
                <w:szCs w:val="20"/>
                <w:lang w:val="en-US"/>
                <w14:ligatures w14:val="none"/>
              </w:rPr>
            </w:pPr>
            <w:r>
              <w:rPr>
                <w:rFonts w:ascii="KH Teka Light" w:eastAsia="KH Teka Light" w:hAnsi="KH Teka Light" w:cs="KH Teka Light"/>
                <w:color w:val="231F20"/>
                <w:spacing w:val="-2"/>
                <w:kern w:val="0"/>
                <w:sz w:val="20"/>
                <w:szCs w:val="20"/>
                <w:lang w:val="en-US"/>
                <w14:ligatures w14:val="none"/>
              </w:rPr>
              <w:t>Hunter Healthcare</w:t>
            </w:r>
            <w:r w:rsidR="00724C43">
              <w:rPr>
                <w:rFonts w:ascii="KH Teka Light" w:eastAsia="KH Teka Light" w:hAnsi="KH Teka Light" w:cs="KH Teka Light"/>
                <w:color w:val="231F20"/>
                <w:spacing w:val="-2"/>
                <w:kern w:val="0"/>
                <w:sz w:val="20"/>
                <w:szCs w:val="20"/>
                <w:lang w:val="en-US"/>
                <w14:ligatures w14:val="none"/>
              </w:rPr>
              <w:t>,</w:t>
            </w:r>
          </w:p>
          <w:p w14:paraId="01D1F55F" w14:textId="087DB4C7" w:rsidR="0043296F" w:rsidRDefault="0043296F" w:rsidP="7CC77722">
            <w:pPr>
              <w:rPr>
                <w:rFonts w:ascii="KH Teka Light" w:eastAsia="KH Teka Light" w:hAnsi="KH Teka Light" w:cs="KH Teka Light"/>
                <w:color w:val="231F20"/>
                <w:sz w:val="20"/>
                <w:szCs w:val="20"/>
                <w:lang w:val="en-US"/>
              </w:rPr>
            </w:pPr>
            <w:r w:rsidRPr="00475B02">
              <w:rPr>
                <w:rFonts w:ascii="KH Teka Light" w:eastAsia="KH Teka Light" w:hAnsi="KH Teka Light" w:cs="KH Teka Light"/>
                <w:color w:val="231F20"/>
                <w:spacing w:val="-2"/>
                <w:kern w:val="0"/>
                <w:sz w:val="20"/>
                <w:szCs w:val="20"/>
                <w:lang w:val="en-US"/>
                <w14:ligatures w14:val="none"/>
              </w:rPr>
              <w:t>1</w:t>
            </w:r>
            <w:r w:rsidR="003072C2">
              <w:rPr>
                <w:rFonts w:ascii="KH Teka Light" w:eastAsia="KH Teka Light" w:hAnsi="KH Teka Light" w:cs="KH Teka Light"/>
                <w:color w:val="231F20"/>
                <w:spacing w:val="-2"/>
                <w:kern w:val="0"/>
                <w:sz w:val="20"/>
                <w:szCs w:val="20"/>
                <w:lang w:val="en-US"/>
                <w14:ligatures w14:val="none"/>
              </w:rPr>
              <w:t>00 Summer Street</w:t>
            </w:r>
            <w:r w:rsidRPr="00475B02">
              <w:rPr>
                <w:rFonts w:ascii="KH Teka Light" w:eastAsia="KH Teka Light" w:hAnsi="KH Teka Light" w:cs="KH Teka Light"/>
                <w:color w:val="231F20"/>
                <w:spacing w:val="-2"/>
                <w:kern w:val="0"/>
                <w:sz w:val="20"/>
                <w:szCs w:val="20"/>
                <w:lang w:val="en-US"/>
                <w14:ligatures w14:val="none"/>
              </w:rPr>
              <w:t>,</w:t>
            </w:r>
            <w:r w:rsidR="009D42B3">
              <w:rPr>
                <w:rFonts w:ascii="KH Teka Light" w:eastAsia="KH Teka Light" w:hAnsi="KH Teka Light" w:cs="KH Teka Light"/>
                <w:color w:val="231F20"/>
                <w:spacing w:val="-2"/>
                <w:kern w:val="0"/>
                <w:sz w:val="20"/>
                <w:szCs w:val="20"/>
                <w:lang w:val="en-US"/>
                <w14:ligatures w14:val="none"/>
              </w:rPr>
              <w:t xml:space="preserve"> </w:t>
            </w:r>
          </w:p>
          <w:p w14:paraId="577A3D67" w14:textId="6E18438A" w:rsidR="0043296F" w:rsidRDefault="009D42B3" w:rsidP="0042044F">
            <w:pPr>
              <w:rPr>
                <w:rFonts w:ascii="KH Teka Light" w:eastAsia="KH Teka Light" w:hAnsi="KH Teka Light" w:cs="KH Teka Light"/>
                <w:color w:val="231F20"/>
                <w:spacing w:val="-2"/>
                <w:kern w:val="0"/>
                <w:sz w:val="20"/>
                <w:szCs w:val="20"/>
                <w:lang w:val="en-US"/>
                <w14:ligatures w14:val="none"/>
              </w:rPr>
            </w:pPr>
            <w:r>
              <w:rPr>
                <w:rFonts w:ascii="KH Teka Light" w:eastAsia="KH Teka Light" w:hAnsi="KH Teka Light" w:cs="KH Teka Light"/>
                <w:color w:val="231F20"/>
                <w:spacing w:val="-2"/>
                <w:kern w:val="0"/>
                <w:sz w:val="20"/>
                <w:szCs w:val="20"/>
                <w:lang w:val="en-US"/>
                <w14:ligatures w14:val="none"/>
              </w:rPr>
              <w:t>Suite 1600,</w:t>
            </w:r>
          </w:p>
          <w:p w14:paraId="07926C44" w14:textId="0CB0BB19" w:rsidR="0043296F" w:rsidRPr="00475B02" w:rsidRDefault="0043296F" w:rsidP="0042044F">
            <w:pPr>
              <w:rPr>
                <w:rFonts w:ascii="KH Teka Light" w:eastAsia="KH Teka Light" w:hAnsi="KH Teka Light" w:cs="KH Teka Light"/>
                <w:kern w:val="0"/>
                <w:sz w:val="20"/>
                <w:szCs w:val="20"/>
                <w:lang w:val="en-US"/>
                <w14:ligatures w14:val="none"/>
              </w:rPr>
            </w:pPr>
            <w:r w:rsidRPr="00475B02">
              <w:rPr>
                <w:rFonts w:ascii="KH Teka Light" w:eastAsia="KH Teka Light" w:hAnsi="KH Teka Light" w:cs="KH Teka Light"/>
                <w:color w:val="231F20"/>
                <w:spacing w:val="-2"/>
                <w:kern w:val="0"/>
                <w:sz w:val="20"/>
                <w:szCs w:val="20"/>
                <w:lang w:val="en-US"/>
                <w14:ligatures w14:val="none"/>
              </w:rPr>
              <w:t>Boston</w:t>
            </w:r>
            <w:r w:rsidR="00923705">
              <w:rPr>
                <w:rFonts w:ascii="KH Teka Light" w:eastAsia="KH Teka Light" w:hAnsi="KH Teka Light" w:cs="KH Teka Light"/>
                <w:color w:val="231F20"/>
                <w:spacing w:val="-2"/>
                <w:kern w:val="0"/>
                <w:sz w:val="20"/>
                <w:szCs w:val="20"/>
                <w:lang w:val="en-US"/>
                <w14:ligatures w14:val="none"/>
              </w:rPr>
              <w:t>.</w:t>
            </w:r>
          </w:p>
          <w:p w14:paraId="6F87E526" w14:textId="75451BC4" w:rsidR="0043296F" w:rsidRPr="00DF613C" w:rsidRDefault="0043296F" w:rsidP="0042044F">
            <w:pPr>
              <w:rPr>
                <w:rFonts w:ascii="KH Teka Light" w:eastAsia="KH Teka Light" w:hAnsi="KH Teka Light" w:cs="KH Teka Light"/>
                <w:kern w:val="0"/>
                <w:sz w:val="20"/>
                <w:szCs w:val="20"/>
                <w:lang w:val="en-US"/>
                <w14:ligatures w14:val="none"/>
              </w:rPr>
            </w:pPr>
            <w:r w:rsidRPr="00475B02">
              <w:rPr>
                <w:rFonts w:ascii="KH Teka Light" w:eastAsia="KH Teka Light" w:hAnsi="KH Teka Light" w:cs="KH Teka Light"/>
                <w:color w:val="231F20"/>
                <w:spacing w:val="-2"/>
                <w:kern w:val="0"/>
                <w:sz w:val="20"/>
                <w:szCs w:val="20"/>
                <w:lang w:val="en-US"/>
                <w14:ligatures w14:val="none"/>
              </w:rPr>
              <w:t>MA</w:t>
            </w:r>
            <w:r w:rsidR="00DF613C">
              <w:rPr>
                <w:rFonts w:ascii="KH Teka Light" w:eastAsia="KH Teka Light" w:hAnsi="KH Teka Light" w:cs="KH Teka Light"/>
                <w:color w:val="231F20"/>
                <w:spacing w:val="-2"/>
                <w:kern w:val="0"/>
                <w:sz w:val="20"/>
                <w:szCs w:val="20"/>
                <w:lang w:val="en-US"/>
                <w14:ligatures w14:val="none"/>
              </w:rPr>
              <w:t xml:space="preserve"> 02110</w:t>
            </w:r>
          </w:p>
        </w:tc>
      </w:tr>
      <w:tr w:rsidR="0043296F" w14:paraId="6001C145" w14:textId="45552017" w:rsidTr="49A345D0">
        <w:trPr>
          <w:trHeight w:val="413"/>
        </w:trPr>
        <w:tc>
          <w:tcPr>
            <w:tcW w:w="2268" w:type="dxa"/>
          </w:tcPr>
          <w:p w14:paraId="015EC544" w14:textId="77777777" w:rsidR="0043296F" w:rsidRDefault="0043296F" w:rsidP="0042044F">
            <w:pPr>
              <w:rPr>
                <w:rFonts w:ascii="KH Teka Light" w:hAnsi="KH Teka Light"/>
                <w:sz w:val="2"/>
                <w:szCs w:val="2"/>
              </w:rPr>
            </w:pPr>
          </w:p>
        </w:tc>
        <w:tc>
          <w:tcPr>
            <w:tcW w:w="4245" w:type="dxa"/>
          </w:tcPr>
          <w:p w14:paraId="1DDE07A1" w14:textId="019DAA34" w:rsidR="0043296F" w:rsidRPr="00142B75" w:rsidRDefault="0043296F" w:rsidP="0042044F">
            <w:pPr>
              <w:rPr>
                <w:rFonts w:ascii="KH Teka Light" w:eastAsia="KH Teka Light" w:hAnsi="KH Teka Light" w:cs="KH Teka Light"/>
                <w:kern w:val="0"/>
                <w:sz w:val="20"/>
                <w:lang w:val="en-US"/>
                <w14:ligatures w14:val="none"/>
              </w:rPr>
            </w:pPr>
            <w:r w:rsidRPr="00142B75">
              <w:rPr>
                <w:rFonts w:ascii="KH Teka Light" w:eastAsia="KH Teka Light" w:hAnsi="KH Teka Light" w:cs="KH Teka Light"/>
                <w:color w:val="F8795A"/>
                <w:kern w:val="0"/>
                <w:sz w:val="20"/>
                <w:lang w:val="en-US"/>
                <w14:ligatures w14:val="none"/>
              </w:rPr>
              <w:t>LEEDS</w:t>
            </w:r>
            <w:r>
              <w:rPr>
                <w:rFonts w:ascii="KH Teka Light" w:eastAsia="KH Teka Light" w:hAnsi="KH Teka Light" w:cs="KH Teka Light"/>
                <w:color w:val="F8795A"/>
                <w:kern w:val="0"/>
                <w:sz w:val="20"/>
                <w:lang w:val="en-US"/>
                <w14:ligatures w14:val="none"/>
              </w:rPr>
              <w:t xml:space="preserve"> </w:t>
            </w:r>
            <w:r w:rsidRPr="00142B75">
              <w:rPr>
                <w:rFonts w:ascii="KH Teka Light" w:eastAsia="KH Teka Light" w:hAnsi="KH Teka Light" w:cs="KH Teka Light"/>
                <w:color w:val="F8795A"/>
                <w:spacing w:val="-2"/>
                <w:kern w:val="0"/>
                <w:sz w:val="20"/>
                <w:lang w:val="en-US"/>
                <w14:ligatures w14:val="none"/>
              </w:rPr>
              <w:t>OFFICE</w:t>
            </w:r>
          </w:p>
          <w:p w14:paraId="0E63645F" w14:textId="1F8DC49B" w:rsidR="0043296F" w:rsidRPr="00142B75" w:rsidRDefault="0043296F" w:rsidP="7CC77722">
            <w:pPr>
              <w:rPr>
                <w:rFonts w:ascii="KH Teka Light" w:eastAsia="KH Teka Light" w:hAnsi="KH Teka Light" w:cs="KH Teka Light"/>
                <w:sz w:val="20"/>
                <w:szCs w:val="20"/>
                <w:lang w:val="en-US"/>
              </w:rPr>
            </w:pPr>
            <w:r w:rsidRPr="00142B75">
              <w:rPr>
                <w:rFonts w:ascii="KH Teka Light" w:eastAsia="KH Teka Light" w:hAnsi="KH Teka Light" w:cs="KH Teka Light"/>
                <w:color w:val="231F20"/>
                <w:spacing w:val="-2"/>
                <w:kern w:val="0"/>
                <w:sz w:val="20"/>
                <w:szCs w:val="20"/>
                <w:lang w:val="en-US"/>
                <w14:ligatures w14:val="none"/>
              </w:rPr>
              <w:t>Hunter</w:t>
            </w:r>
            <w:r>
              <w:rPr>
                <w:rFonts w:ascii="KH Teka Light" w:eastAsia="KH Teka Light" w:hAnsi="KH Teka Light" w:cs="KH Teka Light"/>
                <w:color w:val="231F20"/>
                <w:spacing w:val="-2"/>
                <w:kern w:val="0"/>
                <w:sz w:val="20"/>
                <w:szCs w:val="20"/>
                <w:lang w:val="en-US"/>
                <w14:ligatures w14:val="none"/>
              </w:rPr>
              <w:t xml:space="preserve"> </w:t>
            </w:r>
            <w:r w:rsidRPr="00142B75">
              <w:rPr>
                <w:rFonts w:ascii="KH Teka Light" w:eastAsia="KH Teka Light" w:hAnsi="KH Teka Light" w:cs="KH Teka Light"/>
                <w:color w:val="231F20"/>
                <w:spacing w:val="-2"/>
                <w:kern w:val="0"/>
                <w:sz w:val="20"/>
                <w:szCs w:val="20"/>
                <w:lang w:val="en-US"/>
                <w14:ligatures w14:val="none"/>
              </w:rPr>
              <w:t>Healthcare</w:t>
            </w:r>
            <w:r w:rsidR="00D94781">
              <w:rPr>
                <w:rFonts w:ascii="KH Teka Light" w:eastAsia="KH Teka Light" w:hAnsi="KH Teka Light" w:cs="KH Teka Light"/>
                <w:color w:val="231F20"/>
                <w:spacing w:val="-2"/>
                <w:kern w:val="0"/>
                <w:sz w:val="20"/>
                <w:szCs w:val="20"/>
                <w:lang w:val="en-US"/>
                <w14:ligatures w14:val="none"/>
              </w:rPr>
              <w:t>,</w:t>
            </w:r>
            <w:r w:rsidRPr="00142B75">
              <w:rPr>
                <w:rFonts w:ascii="KH Teka Light" w:eastAsia="KH Teka Light" w:hAnsi="KH Teka Light" w:cs="KH Teka Light"/>
                <w:color w:val="231F20"/>
                <w:spacing w:val="-2"/>
                <w:kern w:val="0"/>
                <w:sz w:val="20"/>
                <w:szCs w:val="20"/>
                <w:lang w:val="en-US"/>
                <w14:ligatures w14:val="none"/>
              </w:rPr>
              <w:t xml:space="preserve"> </w:t>
            </w:r>
          </w:p>
          <w:p w14:paraId="69D766D4" w14:textId="1F8DC49B" w:rsidR="0043296F" w:rsidRPr="00142B75" w:rsidRDefault="00766C83" w:rsidP="0042044F">
            <w:pPr>
              <w:rPr>
                <w:rFonts w:ascii="KH Teka Light" w:eastAsia="KH Teka Light" w:hAnsi="KH Teka Light" w:cs="KH Teka Light"/>
                <w:kern w:val="0"/>
                <w:sz w:val="20"/>
                <w:szCs w:val="20"/>
                <w:lang w:val="en-US"/>
                <w14:ligatures w14:val="none"/>
              </w:rPr>
            </w:pPr>
            <w:r>
              <w:rPr>
                <w:rFonts w:ascii="KH Teka Light" w:eastAsia="KH Teka Light" w:hAnsi="KH Teka Light" w:cs="KH Teka Light"/>
                <w:color w:val="231F20"/>
                <w:spacing w:val="-2"/>
                <w:kern w:val="0"/>
                <w:sz w:val="20"/>
                <w:szCs w:val="20"/>
                <w:lang w:val="en-US"/>
                <w14:ligatures w14:val="none"/>
              </w:rPr>
              <w:t xml:space="preserve">The </w:t>
            </w:r>
            <w:r w:rsidR="009D42B3">
              <w:rPr>
                <w:rFonts w:ascii="KH Teka Light" w:eastAsia="KH Teka Light" w:hAnsi="KH Teka Light" w:cs="KH Teka Light"/>
                <w:color w:val="231F20"/>
                <w:kern w:val="0"/>
                <w:sz w:val="20"/>
                <w:szCs w:val="20"/>
                <w:lang w:val="en-US"/>
                <w14:ligatures w14:val="none"/>
              </w:rPr>
              <w:t>Leeming Building</w:t>
            </w:r>
            <w:r w:rsidR="00923705">
              <w:rPr>
                <w:rFonts w:ascii="KH Teka Light" w:eastAsia="KH Teka Light" w:hAnsi="KH Teka Light" w:cs="KH Teka Light"/>
                <w:color w:val="231F20"/>
                <w:kern w:val="0"/>
                <w:sz w:val="20"/>
                <w:szCs w:val="20"/>
                <w:lang w:val="en-US"/>
                <w14:ligatures w14:val="none"/>
              </w:rPr>
              <w:t>,</w:t>
            </w:r>
          </w:p>
          <w:p w14:paraId="0790CDD4" w14:textId="17C06F62" w:rsidR="0043296F" w:rsidRPr="00D94781" w:rsidRDefault="00E34868" w:rsidP="0042044F">
            <w:pPr>
              <w:rPr>
                <w:rFonts w:ascii="KH Teka Light" w:eastAsia="KH Teka Light" w:hAnsi="KH Teka Light" w:cs="KH Teka Light"/>
                <w:color w:val="231F20"/>
                <w:kern w:val="0"/>
                <w:sz w:val="20"/>
                <w:szCs w:val="20"/>
                <w:lang w:val="en-US"/>
                <w14:ligatures w14:val="none"/>
              </w:rPr>
            </w:pPr>
            <w:r>
              <w:rPr>
                <w:rFonts w:ascii="KH Teka Light" w:eastAsia="KH Teka Light" w:hAnsi="KH Teka Light" w:cs="KH Teka Light"/>
                <w:color w:val="231F20"/>
                <w:kern w:val="0"/>
                <w:sz w:val="20"/>
                <w:szCs w:val="20"/>
                <w:lang w:val="en-US"/>
                <w14:ligatures w14:val="none"/>
              </w:rPr>
              <w:t>Ludgate Hill</w:t>
            </w:r>
            <w:r w:rsidR="00D94781">
              <w:rPr>
                <w:rFonts w:ascii="KH Teka Light" w:eastAsia="KH Teka Light" w:hAnsi="KH Teka Light" w:cs="KH Teka Light"/>
                <w:color w:val="231F20"/>
                <w:kern w:val="0"/>
                <w:sz w:val="20"/>
                <w:szCs w:val="20"/>
                <w:lang w:val="en-US"/>
                <w14:ligatures w14:val="none"/>
              </w:rPr>
              <w:t xml:space="preserve">, </w:t>
            </w:r>
            <w:r w:rsidR="0043296F" w:rsidRPr="00142B75">
              <w:rPr>
                <w:rFonts w:ascii="KH Teka Light" w:eastAsia="KH Teka Light" w:hAnsi="KH Teka Light" w:cs="KH Teka Light"/>
                <w:color w:val="231F20"/>
                <w:spacing w:val="-2"/>
                <w:kern w:val="0"/>
                <w:sz w:val="20"/>
                <w:szCs w:val="20"/>
                <w:lang w:val="en-US"/>
                <w14:ligatures w14:val="none"/>
              </w:rPr>
              <w:t>Leeds</w:t>
            </w:r>
            <w:r w:rsidR="00923705">
              <w:rPr>
                <w:rFonts w:ascii="KH Teka Light" w:eastAsia="KH Teka Light" w:hAnsi="KH Teka Light" w:cs="KH Teka Light"/>
                <w:color w:val="231F20"/>
                <w:spacing w:val="-2"/>
                <w:kern w:val="0"/>
                <w:sz w:val="20"/>
                <w:szCs w:val="20"/>
                <w:lang w:val="en-US"/>
                <w14:ligatures w14:val="none"/>
              </w:rPr>
              <w:t>.</w:t>
            </w:r>
          </w:p>
          <w:p w14:paraId="5934E653" w14:textId="239CD521" w:rsidR="0043296F" w:rsidRPr="00142B75" w:rsidRDefault="0043296F" w:rsidP="0042044F">
            <w:pPr>
              <w:rPr>
                <w:rFonts w:ascii="KH Teka Light" w:eastAsia="KH Teka Light" w:hAnsi="KH Teka Light" w:cs="KH Teka Light"/>
                <w:kern w:val="0"/>
                <w:sz w:val="20"/>
                <w:szCs w:val="20"/>
                <w:lang w:val="en-US"/>
                <w14:ligatures w14:val="none"/>
              </w:rPr>
            </w:pPr>
            <w:r w:rsidRPr="00142B75">
              <w:rPr>
                <w:rFonts w:ascii="KH Teka Light" w:eastAsia="KH Teka Light" w:hAnsi="KH Teka Light" w:cs="KH Teka Light"/>
                <w:color w:val="231F20"/>
                <w:kern w:val="0"/>
                <w:sz w:val="20"/>
                <w:szCs w:val="20"/>
                <w:lang w:val="en-US"/>
                <w14:ligatures w14:val="none"/>
              </w:rPr>
              <w:t>LS</w:t>
            </w:r>
            <w:r w:rsidR="00E34868">
              <w:rPr>
                <w:rFonts w:ascii="KH Teka Light" w:eastAsia="KH Teka Light" w:hAnsi="KH Teka Light" w:cs="KH Teka Light"/>
                <w:color w:val="231F20"/>
                <w:kern w:val="0"/>
                <w:sz w:val="20"/>
                <w:szCs w:val="20"/>
                <w:lang w:val="en-US"/>
                <w14:ligatures w14:val="none"/>
              </w:rPr>
              <w:t>2</w:t>
            </w:r>
            <w:r w:rsidRPr="00142B75">
              <w:rPr>
                <w:rFonts w:ascii="KH Teka Light" w:eastAsia="KH Teka Light" w:hAnsi="KH Teka Light" w:cs="KH Teka Light"/>
                <w:color w:val="231F20"/>
                <w:spacing w:val="-5"/>
                <w:kern w:val="0"/>
                <w:sz w:val="20"/>
                <w:szCs w:val="20"/>
                <w:lang w:val="en-US"/>
                <w14:ligatures w14:val="none"/>
              </w:rPr>
              <w:t xml:space="preserve"> </w:t>
            </w:r>
            <w:r w:rsidR="00E34868">
              <w:rPr>
                <w:rFonts w:ascii="KH Teka Light" w:eastAsia="KH Teka Light" w:hAnsi="KH Teka Light" w:cs="KH Teka Light"/>
                <w:color w:val="231F20"/>
                <w:spacing w:val="-5"/>
                <w:kern w:val="0"/>
                <w:sz w:val="20"/>
                <w:szCs w:val="20"/>
                <w:lang w:val="en-US"/>
                <w14:ligatures w14:val="none"/>
              </w:rPr>
              <w:t>7HZ</w:t>
            </w:r>
          </w:p>
          <w:p w14:paraId="2BC281FE" w14:textId="77777777" w:rsidR="0043296F" w:rsidRPr="00142B75" w:rsidRDefault="0043296F" w:rsidP="0042044F">
            <w:pPr>
              <w:rPr>
                <w:rFonts w:ascii="KH Teka Light" w:hAnsi="KH Teka Light"/>
                <w:sz w:val="2"/>
                <w:szCs w:val="2"/>
              </w:rPr>
            </w:pPr>
          </w:p>
        </w:tc>
        <w:tc>
          <w:tcPr>
            <w:tcW w:w="4260" w:type="dxa"/>
          </w:tcPr>
          <w:p w14:paraId="7E3DBD97" w14:textId="77777777" w:rsidR="0043296F" w:rsidRPr="00A37EF4" w:rsidRDefault="0043296F" w:rsidP="0042044F">
            <w:pPr>
              <w:rPr>
                <w:rFonts w:ascii="KH Teka Light" w:eastAsia="KH Teka Light" w:hAnsi="KH Teka Light" w:cs="KH Teka Light"/>
                <w:kern w:val="0"/>
                <w:sz w:val="20"/>
                <w:lang w:val="en-US"/>
                <w14:ligatures w14:val="none"/>
              </w:rPr>
            </w:pPr>
            <w:r w:rsidRPr="00A37EF4">
              <w:rPr>
                <w:rFonts w:ascii="KH Teka Light" w:eastAsia="KH Teka Light" w:hAnsi="KH Teka Light" w:cs="KH Teka Light"/>
                <w:color w:val="F8795A"/>
                <w:kern w:val="0"/>
                <w:sz w:val="20"/>
                <w:lang w:val="en-US"/>
                <w14:ligatures w14:val="none"/>
              </w:rPr>
              <w:t>NEW</w:t>
            </w:r>
            <w:r w:rsidRPr="00A37EF4">
              <w:rPr>
                <w:rFonts w:ascii="KH Teka Light" w:eastAsia="KH Teka Light" w:hAnsi="KH Teka Light" w:cs="KH Teka Light"/>
                <w:color w:val="F8795A"/>
                <w:spacing w:val="-10"/>
                <w:kern w:val="0"/>
                <w:sz w:val="20"/>
                <w:lang w:val="en-US"/>
                <w14:ligatures w14:val="none"/>
              </w:rPr>
              <w:t xml:space="preserve"> </w:t>
            </w:r>
            <w:r w:rsidRPr="00A37EF4">
              <w:rPr>
                <w:rFonts w:ascii="KH Teka Light" w:eastAsia="KH Teka Light" w:hAnsi="KH Teka Light" w:cs="KH Teka Light"/>
                <w:color w:val="F8795A"/>
                <w:kern w:val="0"/>
                <w:sz w:val="20"/>
                <w:lang w:val="en-US"/>
                <w14:ligatures w14:val="none"/>
              </w:rPr>
              <w:t>YORK</w:t>
            </w:r>
            <w:r w:rsidRPr="00A37EF4">
              <w:rPr>
                <w:rFonts w:ascii="KH Teka Light" w:eastAsia="KH Teka Light" w:hAnsi="KH Teka Light" w:cs="KH Teka Light"/>
                <w:color w:val="F8795A"/>
                <w:spacing w:val="-5"/>
                <w:kern w:val="0"/>
                <w:sz w:val="20"/>
                <w:lang w:val="en-US"/>
                <w14:ligatures w14:val="none"/>
              </w:rPr>
              <w:t xml:space="preserve"> </w:t>
            </w:r>
            <w:r w:rsidRPr="00A37EF4">
              <w:rPr>
                <w:rFonts w:ascii="KH Teka Light" w:eastAsia="KH Teka Light" w:hAnsi="KH Teka Light" w:cs="KH Teka Light"/>
                <w:color w:val="F8795A"/>
                <w:spacing w:val="-2"/>
                <w:kern w:val="0"/>
                <w:sz w:val="20"/>
                <w:lang w:val="en-US"/>
                <w14:ligatures w14:val="none"/>
              </w:rPr>
              <w:t>OFFICE</w:t>
            </w:r>
          </w:p>
          <w:p w14:paraId="484638C3" w14:textId="77777777" w:rsidR="00DC46C3" w:rsidRDefault="0074147E" w:rsidP="7CC77722">
            <w:pPr>
              <w:rPr>
                <w:rFonts w:ascii="KH Teka Light" w:eastAsia="KH Teka Light" w:hAnsi="KH Teka Light" w:cs="KH Teka Light"/>
                <w:color w:val="231F20"/>
                <w:sz w:val="20"/>
                <w:szCs w:val="20"/>
                <w:lang w:val="en-US"/>
              </w:rPr>
            </w:pPr>
            <w:r>
              <w:rPr>
                <w:rFonts w:ascii="KH Teka Light" w:eastAsia="KH Teka Light" w:hAnsi="KH Teka Light" w:cs="KH Teka Light"/>
                <w:color w:val="231F20"/>
                <w:kern w:val="0"/>
                <w:sz w:val="20"/>
                <w:szCs w:val="20"/>
                <w:lang w:val="en-US"/>
                <w14:ligatures w14:val="none"/>
              </w:rPr>
              <w:t>Hunter Healthcare</w:t>
            </w:r>
            <w:r w:rsidR="003072C2">
              <w:rPr>
                <w:rFonts w:ascii="KH Teka Light" w:eastAsia="KH Teka Light" w:hAnsi="KH Teka Light" w:cs="KH Teka Light"/>
                <w:color w:val="231F20"/>
                <w:kern w:val="0"/>
                <w:sz w:val="20"/>
                <w:szCs w:val="20"/>
                <w:lang w:val="en-US"/>
                <w14:ligatures w14:val="none"/>
              </w:rPr>
              <w:t xml:space="preserve">, </w:t>
            </w:r>
          </w:p>
          <w:p w14:paraId="765BC63F" w14:textId="77777777" w:rsidR="00DC46C3" w:rsidRDefault="00DC46C3" w:rsidP="0042044F">
            <w:pPr>
              <w:rPr>
                <w:rFonts w:ascii="KH Teka Light" w:eastAsia="KH Teka Light" w:hAnsi="KH Teka Light" w:cs="KH Teka Light"/>
                <w:color w:val="231F20"/>
                <w:kern w:val="0"/>
                <w:sz w:val="20"/>
                <w:szCs w:val="20"/>
                <w:lang w:val="en-US"/>
                <w14:ligatures w14:val="none"/>
              </w:rPr>
            </w:pPr>
            <w:r>
              <w:rPr>
                <w:rFonts w:ascii="KH Teka Light" w:eastAsia="KH Teka Light" w:hAnsi="KH Teka Light" w:cs="KH Teka Light"/>
                <w:color w:val="231F20"/>
                <w:kern w:val="0"/>
                <w:sz w:val="20"/>
                <w:szCs w:val="20"/>
                <w:lang w:val="en-US"/>
                <w14:ligatures w14:val="none"/>
              </w:rPr>
              <w:t>110 W 40</w:t>
            </w:r>
            <w:r w:rsidRPr="00DC46C3">
              <w:rPr>
                <w:rFonts w:ascii="KH Teka Light" w:eastAsia="KH Teka Light" w:hAnsi="KH Teka Light" w:cs="KH Teka Light"/>
                <w:color w:val="231F20"/>
                <w:kern w:val="0"/>
                <w:sz w:val="20"/>
                <w:szCs w:val="20"/>
                <w:vertAlign w:val="superscript"/>
                <w:lang w:val="en-US"/>
                <w14:ligatures w14:val="none"/>
              </w:rPr>
              <w:t>th</w:t>
            </w:r>
            <w:r>
              <w:rPr>
                <w:rFonts w:ascii="KH Teka Light" w:eastAsia="KH Teka Light" w:hAnsi="KH Teka Light" w:cs="KH Teka Light"/>
                <w:color w:val="231F20"/>
                <w:kern w:val="0"/>
                <w:sz w:val="20"/>
                <w:szCs w:val="20"/>
                <w:lang w:val="en-US"/>
                <w14:ligatures w14:val="none"/>
              </w:rPr>
              <w:t xml:space="preserve"> Street</w:t>
            </w:r>
            <w:r w:rsidR="00724C43">
              <w:rPr>
                <w:rFonts w:ascii="KH Teka Light" w:eastAsia="KH Teka Light" w:hAnsi="KH Teka Light" w:cs="KH Teka Light"/>
                <w:color w:val="231F20"/>
                <w:kern w:val="0"/>
                <w:sz w:val="20"/>
                <w:szCs w:val="20"/>
                <w:lang w:val="en-US"/>
                <w14:ligatures w14:val="none"/>
              </w:rPr>
              <w:t>,</w:t>
            </w:r>
            <w:r w:rsidR="0043296F" w:rsidRPr="00A37EF4">
              <w:rPr>
                <w:rFonts w:ascii="KH Teka Light" w:eastAsia="KH Teka Light" w:hAnsi="KH Teka Light" w:cs="KH Teka Light"/>
                <w:color w:val="231F20"/>
                <w:kern w:val="0"/>
                <w:sz w:val="20"/>
                <w:szCs w:val="20"/>
                <w:lang w:val="en-US"/>
                <w14:ligatures w14:val="none"/>
              </w:rPr>
              <w:t xml:space="preserve"> </w:t>
            </w:r>
          </w:p>
          <w:p w14:paraId="219F55AD" w14:textId="730664DA" w:rsidR="0043296F" w:rsidRPr="00A37EF4" w:rsidRDefault="0043296F" w:rsidP="0042044F">
            <w:pPr>
              <w:rPr>
                <w:rFonts w:ascii="KH Teka Light" w:eastAsia="KH Teka Light" w:hAnsi="KH Teka Light" w:cs="KH Teka Light"/>
                <w:kern w:val="0"/>
                <w:sz w:val="20"/>
                <w:szCs w:val="20"/>
                <w:lang w:val="en-US"/>
                <w14:ligatures w14:val="none"/>
              </w:rPr>
            </w:pPr>
            <w:r w:rsidRPr="00A37EF4">
              <w:rPr>
                <w:rFonts w:ascii="KH Teka Light" w:eastAsia="KH Teka Light" w:hAnsi="KH Teka Light" w:cs="KH Teka Light"/>
                <w:color w:val="231F20"/>
                <w:kern w:val="0"/>
                <w:sz w:val="20"/>
                <w:szCs w:val="20"/>
                <w:lang w:val="en-US"/>
                <w14:ligatures w14:val="none"/>
              </w:rPr>
              <w:t>New</w:t>
            </w:r>
            <w:r w:rsidRPr="00A37EF4">
              <w:rPr>
                <w:rFonts w:ascii="KH Teka Light" w:eastAsia="KH Teka Light" w:hAnsi="KH Teka Light" w:cs="KH Teka Light"/>
                <w:color w:val="231F20"/>
                <w:spacing w:val="-2"/>
                <w:kern w:val="0"/>
                <w:sz w:val="20"/>
                <w:szCs w:val="20"/>
                <w:lang w:val="en-US"/>
                <w14:ligatures w14:val="none"/>
              </w:rPr>
              <w:t xml:space="preserve"> </w:t>
            </w:r>
            <w:r w:rsidRPr="00A37EF4">
              <w:rPr>
                <w:rFonts w:ascii="KH Teka Light" w:eastAsia="KH Teka Light" w:hAnsi="KH Teka Light" w:cs="KH Teka Light"/>
                <w:color w:val="231F20"/>
                <w:kern w:val="0"/>
                <w:sz w:val="20"/>
                <w:szCs w:val="20"/>
                <w:lang w:val="en-US"/>
                <w14:ligatures w14:val="none"/>
              </w:rPr>
              <w:t>York</w:t>
            </w:r>
            <w:r w:rsidR="00923705">
              <w:rPr>
                <w:rFonts w:ascii="KH Teka Light" w:eastAsia="KH Teka Light" w:hAnsi="KH Teka Light" w:cs="KH Teka Light"/>
                <w:color w:val="231F20"/>
                <w:kern w:val="0"/>
                <w:sz w:val="20"/>
                <w:szCs w:val="20"/>
                <w:lang w:val="en-US"/>
                <w14:ligatures w14:val="none"/>
              </w:rPr>
              <w:t>.</w:t>
            </w:r>
          </w:p>
          <w:p w14:paraId="6DBCDBEF" w14:textId="7FB6A7E8" w:rsidR="0043296F" w:rsidRDefault="0043296F" w:rsidP="00DC46C3">
            <w:pPr>
              <w:rPr>
                <w:rFonts w:ascii="KH Teka Light" w:hAnsi="KH Teka Light"/>
                <w:sz w:val="2"/>
                <w:szCs w:val="2"/>
              </w:rPr>
            </w:pPr>
            <w:r w:rsidRPr="00A37EF4">
              <w:rPr>
                <w:rFonts w:ascii="KH Teka Light" w:eastAsia="KH Teka Light" w:hAnsi="KH Teka Light" w:cs="KH Teka Light"/>
                <w:color w:val="231F20"/>
                <w:kern w:val="0"/>
                <w:sz w:val="20"/>
                <w:szCs w:val="20"/>
                <w:lang w:val="en-US"/>
                <w14:ligatures w14:val="none"/>
              </w:rPr>
              <w:t>NY</w:t>
            </w:r>
            <w:r w:rsidRPr="00A37EF4">
              <w:rPr>
                <w:rFonts w:ascii="KH Teka Light" w:eastAsia="KH Teka Light" w:hAnsi="KH Teka Light" w:cs="KH Teka Light"/>
                <w:color w:val="231F20"/>
                <w:spacing w:val="-3"/>
                <w:kern w:val="0"/>
                <w:sz w:val="20"/>
                <w:szCs w:val="20"/>
                <w:lang w:val="en-US"/>
                <w14:ligatures w14:val="none"/>
              </w:rPr>
              <w:t xml:space="preserve"> </w:t>
            </w:r>
            <w:r w:rsidRPr="00A37EF4">
              <w:rPr>
                <w:rFonts w:ascii="KH Teka Light" w:eastAsia="KH Teka Light" w:hAnsi="KH Teka Light" w:cs="KH Teka Light"/>
                <w:color w:val="231F20"/>
                <w:spacing w:val="-2"/>
                <w:kern w:val="0"/>
                <w:sz w:val="20"/>
                <w:szCs w:val="20"/>
                <w:lang w:val="en-US"/>
                <w14:ligatures w14:val="none"/>
              </w:rPr>
              <w:t>100</w:t>
            </w:r>
            <w:r w:rsidR="003936FF">
              <w:rPr>
                <w:rFonts w:ascii="KH Teka Light" w:eastAsia="KH Teka Light" w:hAnsi="KH Teka Light" w:cs="KH Teka Light"/>
                <w:color w:val="231F20"/>
                <w:spacing w:val="-2"/>
                <w:kern w:val="0"/>
                <w:sz w:val="20"/>
                <w:szCs w:val="20"/>
                <w:lang w:val="en-US"/>
                <w14:ligatures w14:val="none"/>
              </w:rPr>
              <w:t>18</w:t>
            </w:r>
          </w:p>
        </w:tc>
      </w:tr>
      <w:tr w:rsidR="0043296F" w:rsidRPr="00B5777C" w14:paraId="30A265A2" w14:textId="4CEDCC73" w:rsidTr="49A345D0">
        <w:trPr>
          <w:trHeight w:val="1305"/>
        </w:trPr>
        <w:tc>
          <w:tcPr>
            <w:tcW w:w="2268" w:type="dxa"/>
            <w:tcBorders>
              <w:bottom w:val="single" w:sz="4" w:space="0" w:color="auto"/>
            </w:tcBorders>
          </w:tcPr>
          <w:p w14:paraId="3E604ACC" w14:textId="77777777" w:rsidR="0043296F" w:rsidRPr="00B5777C" w:rsidRDefault="0043296F" w:rsidP="0042044F">
            <w:pPr>
              <w:rPr>
                <w:rFonts w:ascii="KH Teka Light" w:hAnsi="KH Teka Light"/>
                <w:sz w:val="20"/>
                <w:szCs w:val="20"/>
              </w:rPr>
            </w:pPr>
          </w:p>
        </w:tc>
        <w:tc>
          <w:tcPr>
            <w:tcW w:w="4245" w:type="dxa"/>
            <w:tcBorders>
              <w:bottom w:val="single" w:sz="4" w:space="0" w:color="auto"/>
            </w:tcBorders>
          </w:tcPr>
          <w:p w14:paraId="267DFA0C" w14:textId="7E14C36A" w:rsidR="0043296F" w:rsidRPr="00B5777C" w:rsidRDefault="0043296F" w:rsidP="0042044F">
            <w:pPr>
              <w:rPr>
                <w:rFonts w:ascii="KH Teka Light" w:eastAsia="KH Teka Light" w:hAnsi="KH Teka Light" w:cs="KH Teka Light"/>
                <w:kern w:val="0"/>
                <w:sz w:val="20"/>
                <w:szCs w:val="20"/>
                <w:lang w:val="en-US"/>
                <w14:ligatures w14:val="none"/>
              </w:rPr>
            </w:pPr>
            <w:r w:rsidRPr="00B5777C">
              <w:rPr>
                <w:rFonts w:ascii="KH Teka Light" w:eastAsia="KH Teka Light" w:hAnsi="KH Teka Light" w:cs="KH Teka Light"/>
                <w:color w:val="F8795A"/>
                <w:spacing w:val="-2"/>
                <w:kern w:val="0"/>
                <w:sz w:val="20"/>
                <w:szCs w:val="20"/>
                <w:lang w:val="en-US"/>
                <w14:ligatures w14:val="none"/>
              </w:rPr>
              <w:t>BRISTOL</w:t>
            </w:r>
            <w:r w:rsidRPr="00B5777C">
              <w:rPr>
                <w:rFonts w:ascii="KH Teka Light" w:eastAsia="KH Teka Light" w:hAnsi="KH Teka Light" w:cs="KH Teka Light"/>
                <w:color w:val="F8795A"/>
                <w:spacing w:val="-5"/>
                <w:kern w:val="0"/>
                <w:sz w:val="20"/>
                <w:szCs w:val="20"/>
                <w:lang w:val="en-US"/>
                <w14:ligatures w14:val="none"/>
              </w:rPr>
              <w:t xml:space="preserve"> </w:t>
            </w:r>
            <w:r w:rsidRPr="00B5777C">
              <w:rPr>
                <w:rFonts w:ascii="KH Teka Light" w:eastAsia="KH Teka Light" w:hAnsi="KH Teka Light" w:cs="KH Teka Light"/>
                <w:color w:val="F8795A"/>
                <w:spacing w:val="-2"/>
                <w:kern w:val="0"/>
                <w:sz w:val="20"/>
                <w:szCs w:val="20"/>
                <w:lang w:val="en-US"/>
                <w14:ligatures w14:val="none"/>
              </w:rPr>
              <w:t>OFFICE</w:t>
            </w:r>
          </w:p>
          <w:p w14:paraId="5A3CA1CF" w14:textId="77777777" w:rsidR="0074147E" w:rsidRDefault="00F061DF" w:rsidP="7CC77722">
            <w:pPr>
              <w:rPr>
                <w:rFonts w:ascii="KH Teka Light" w:eastAsia="KH Teka Light" w:hAnsi="KH Teka Light" w:cs="KH Teka Light"/>
                <w:color w:val="231F20"/>
                <w:sz w:val="20"/>
                <w:szCs w:val="20"/>
                <w:lang w:val="en-US"/>
              </w:rPr>
            </w:pPr>
            <w:r>
              <w:rPr>
                <w:rFonts w:ascii="KH Teka Light" w:eastAsia="KH Teka Light" w:hAnsi="KH Teka Light" w:cs="KH Teka Light"/>
                <w:color w:val="231F20"/>
                <w:kern w:val="0"/>
                <w:sz w:val="20"/>
                <w:szCs w:val="20"/>
                <w:lang w:val="en-US"/>
                <w14:ligatures w14:val="none"/>
              </w:rPr>
              <w:t xml:space="preserve">Hunter Healthcare, </w:t>
            </w:r>
          </w:p>
          <w:p w14:paraId="7D5E24D9" w14:textId="77777777" w:rsidR="0074147E" w:rsidRDefault="0043296F" w:rsidP="0042044F">
            <w:pPr>
              <w:rPr>
                <w:rFonts w:ascii="KH Teka Light" w:eastAsia="KH Teka Light" w:hAnsi="KH Teka Light" w:cs="KH Teka Light"/>
                <w:color w:val="231F20"/>
                <w:sz w:val="20"/>
                <w:szCs w:val="20"/>
                <w:lang w:val="en-US"/>
              </w:rPr>
            </w:pPr>
            <w:r w:rsidRPr="00B5777C">
              <w:rPr>
                <w:rFonts w:ascii="KH Teka Light" w:eastAsia="KH Teka Light" w:hAnsi="KH Teka Light" w:cs="KH Teka Light"/>
                <w:color w:val="231F20"/>
                <w:kern w:val="0"/>
                <w:sz w:val="20"/>
                <w:szCs w:val="20"/>
                <w:lang w:val="en-US"/>
                <w14:ligatures w14:val="none"/>
              </w:rPr>
              <w:t>Origin Workspace</w:t>
            </w:r>
            <w:r w:rsidR="00D94781">
              <w:rPr>
                <w:rFonts w:ascii="KH Teka Light" w:eastAsia="KH Teka Light" w:hAnsi="KH Teka Light" w:cs="KH Teka Light"/>
                <w:color w:val="231F20"/>
                <w:kern w:val="0"/>
                <w:sz w:val="20"/>
                <w:szCs w:val="20"/>
                <w:lang w:val="en-US"/>
                <w14:ligatures w14:val="none"/>
              </w:rPr>
              <w:t>,</w:t>
            </w:r>
          </w:p>
          <w:p w14:paraId="19E93CD7" w14:textId="77777777" w:rsidR="0074147E" w:rsidRDefault="0043296F" w:rsidP="7CC77722">
            <w:pPr>
              <w:rPr>
                <w:rFonts w:ascii="KH Teka Light" w:eastAsia="KH Teka Light" w:hAnsi="KH Teka Light" w:cs="KH Teka Light"/>
                <w:color w:val="231F20"/>
                <w:sz w:val="20"/>
                <w:szCs w:val="20"/>
                <w:lang w:val="en-US"/>
              </w:rPr>
            </w:pPr>
            <w:r w:rsidRPr="00B5777C">
              <w:rPr>
                <w:rFonts w:ascii="KH Teka Light" w:eastAsia="KH Teka Light" w:hAnsi="KH Teka Light" w:cs="KH Teka Light"/>
                <w:color w:val="231F20"/>
                <w:kern w:val="0"/>
                <w:sz w:val="20"/>
                <w:szCs w:val="20"/>
                <w:lang w:val="en-US"/>
                <w14:ligatures w14:val="none"/>
              </w:rPr>
              <w:t>40</w:t>
            </w:r>
            <w:r w:rsidRPr="00B5777C">
              <w:rPr>
                <w:rFonts w:ascii="KH Teka Light" w:eastAsia="KH Teka Light" w:hAnsi="KH Teka Light" w:cs="KH Teka Light"/>
                <w:color w:val="231F20"/>
                <w:spacing w:val="-12"/>
                <w:kern w:val="0"/>
                <w:sz w:val="20"/>
                <w:szCs w:val="20"/>
                <w:lang w:val="en-US"/>
                <w14:ligatures w14:val="none"/>
              </w:rPr>
              <w:t xml:space="preserve"> </w:t>
            </w:r>
            <w:r w:rsidRPr="00B5777C">
              <w:rPr>
                <w:rFonts w:ascii="KH Teka Light" w:eastAsia="KH Teka Light" w:hAnsi="KH Teka Light" w:cs="KH Teka Light"/>
                <w:color w:val="231F20"/>
                <w:kern w:val="0"/>
                <w:sz w:val="20"/>
                <w:szCs w:val="20"/>
                <w:lang w:val="en-US"/>
                <w14:ligatures w14:val="none"/>
              </w:rPr>
              <w:t>Berkeley</w:t>
            </w:r>
            <w:r w:rsidRPr="00B5777C">
              <w:rPr>
                <w:rFonts w:ascii="KH Teka Light" w:eastAsia="KH Teka Light" w:hAnsi="KH Teka Light" w:cs="KH Teka Light"/>
                <w:color w:val="231F20"/>
                <w:spacing w:val="-11"/>
                <w:kern w:val="0"/>
                <w:sz w:val="20"/>
                <w:szCs w:val="20"/>
                <w:lang w:val="en-US"/>
                <w14:ligatures w14:val="none"/>
              </w:rPr>
              <w:t xml:space="preserve"> </w:t>
            </w:r>
            <w:r w:rsidRPr="00B5777C">
              <w:rPr>
                <w:rFonts w:ascii="KH Teka Light" w:eastAsia="KH Teka Light" w:hAnsi="KH Teka Light" w:cs="KH Teka Light"/>
                <w:color w:val="231F20"/>
                <w:kern w:val="0"/>
                <w:sz w:val="20"/>
                <w:szCs w:val="20"/>
                <w:lang w:val="en-US"/>
                <w14:ligatures w14:val="none"/>
              </w:rPr>
              <w:t>Square</w:t>
            </w:r>
            <w:r w:rsidR="00D94781">
              <w:rPr>
                <w:rFonts w:ascii="KH Teka Light" w:eastAsia="KH Teka Light" w:hAnsi="KH Teka Light" w:cs="KH Teka Light"/>
                <w:color w:val="231F20"/>
                <w:kern w:val="0"/>
                <w:sz w:val="20"/>
                <w:szCs w:val="20"/>
                <w:lang w:val="en-US"/>
                <w14:ligatures w14:val="none"/>
              </w:rPr>
              <w:t>,</w:t>
            </w:r>
            <w:r w:rsidRPr="00B5777C">
              <w:rPr>
                <w:rFonts w:ascii="KH Teka Light" w:eastAsia="KH Teka Light" w:hAnsi="KH Teka Light" w:cs="KH Teka Light"/>
                <w:color w:val="231F20"/>
                <w:kern w:val="0"/>
                <w:sz w:val="20"/>
                <w:szCs w:val="20"/>
                <w:lang w:val="en-US"/>
                <w14:ligatures w14:val="none"/>
              </w:rPr>
              <w:t xml:space="preserve"> </w:t>
            </w:r>
          </w:p>
          <w:p w14:paraId="49EE5EA6" w14:textId="77777777" w:rsidR="0043296F" w:rsidRPr="00B5777C" w:rsidRDefault="0043296F" w:rsidP="0042044F">
            <w:pPr>
              <w:rPr>
                <w:rFonts w:ascii="KH Teka Light" w:eastAsia="KH Teka Light" w:hAnsi="KH Teka Light" w:cs="KH Teka Light"/>
                <w:kern w:val="0"/>
                <w:sz w:val="20"/>
                <w:szCs w:val="20"/>
                <w:lang w:val="en-US"/>
                <w14:ligatures w14:val="none"/>
              </w:rPr>
            </w:pPr>
            <w:r w:rsidRPr="00B5777C">
              <w:rPr>
                <w:rFonts w:ascii="KH Teka Light" w:eastAsia="KH Teka Light" w:hAnsi="KH Teka Light" w:cs="KH Teka Light"/>
                <w:color w:val="231F20"/>
                <w:spacing w:val="-2"/>
                <w:kern w:val="0"/>
                <w:sz w:val="20"/>
                <w:szCs w:val="20"/>
                <w:lang w:val="en-US"/>
                <w14:ligatures w14:val="none"/>
              </w:rPr>
              <w:t>Bristol</w:t>
            </w:r>
            <w:r w:rsidR="00923705">
              <w:rPr>
                <w:rFonts w:ascii="KH Teka Light" w:eastAsia="KH Teka Light" w:hAnsi="KH Teka Light" w:cs="KH Teka Light"/>
                <w:color w:val="231F20"/>
                <w:spacing w:val="-2"/>
                <w:kern w:val="0"/>
                <w:sz w:val="20"/>
                <w:szCs w:val="20"/>
                <w:lang w:val="en-US"/>
                <w14:ligatures w14:val="none"/>
              </w:rPr>
              <w:t>.</w:t>
            </w:r>
          </w:p>
          <w:p w14:paraId="58B1DA4C" w14:textId="77777777" w:rsidR="0043296F" w:rsidRPr="00B5777C" w:rsidRDefault="0043296F" w:rsidP="0042044F">
            <w:pPr>
              <w:rPr>
                <w:rFonts w:ascii="KH Teka Light" w:eastAsia="KH Teka Light" w:hAnsi="KH Teka Light" w:cs="KH Teka Light"/>
                <w:kern w:val="0"/>
                <w:sz w:val="20"/>
                <w:szCs w:val="20"/>
                <w:lang w:val="en-US"/>
                <w14:ligatures w14:val="none"/>
              </w:rPr>
            </w:pPr>
            <w:r w:rsidRPr="00B5777C">
              <w:rPr>
                <w:rFonts w:ascii="KH Teka Light" w:eastAsia="KH Teka Light" w:hAnsi="KH Teka Light" w:cs="KH Teka Light"/>
                <w:color w:val="231F20"/>
                <w:kern w:val="0"/>
                <w:sz w:val="20"/>
                <w:szCs w:val="20"/>
                <w:lang w:val="en-US"/>
                <w14:ligatures w14:val="none"/>
              </w:rPr>
              <w:t xml:space="preserve">BS8 </w:t>
            </w:r>
            <w:r w:rsidRPr="00B5777C">
              <w:rPr>
                <w:rFonts w:ascii="KH Teka Light" w:eastAsia="KH Teka Light" w:hAnsi="KH Teka Light" w:cs="KH Teka Light"/>
                <w:color w:val="231F20"/>
                <w:spacing w:val="-5"/>
                <w:kern w:val="0"/>
                <w:sz w:val="20"/>
                <w:szCs w:val="20"/>
                <w:lang w:val="en-US"/>
                <w14:ligatures w14:val="none"/>
              </w:rPr>
              <w:t>1HP</w:t>
            </w:r>
          </w:p>
          <w:p w14:paraId="0F224449" w14:textId="77777777" w:rsidR="0043296F" w:rsidRPr="00B5777C" w:rsidRDefault="0043296F" w:rsidP="0042044F">
            <w:pPr>
              <w:rPr>
                <w:rFonts w:ascii="KH Teka Light" w:hAnsi="KH Teka Light"/>
                <w:sz w:val="20"/>
                <w:szCs w:val="20"/>
              </w:rPr>
            </w:pPr>
          </w:p>
        </w:tc>
        <w:tc>
          <w:tcPr>
            <w:tcW w:w="4260" w:type="dxa"/>
            <w:tcBorders>
              <w:bottom w:val="single" w:sz="4" w:space="0" w:color="auto"/>
            </w:tcBorders>
          </w:tcPr>
          <w:p w14:paraId="164B6171" w14:textId="39702C42" w:rsidR="009B179C" w:rsidRPr="00B5777C" w:rsidRDefault="009B179C" w:rsidP="469068C7">
            <w:pPr>
              <w:rPr>
                <w:rFonts w:ascii="KH Teka Light" w:eastAsia="KH Teka Light" w:hAnsi="KH Teka Light" w:cs="KH Teka Light"/>
                <w:color w:val="F8795A"/>
                <w:sz w:val="20"/>
                <w:szCs w:val="20"/>
                <w:lang w:val="en-US"/>
              </w:rPr>
            </w:pPr>
          </w:p>
          <w:p w14:paraId="59C927D6" w14:textId="1B1AF014" w:rsidR="009B179C" w:rsidRPr="00B5777C" w:rsidRDefault="009B179C" w:rsidP="0042044F">
            <w:pPr>
              <w:rPr>
                <w:rFonts w:ascii="KH Teka Light" w:hAnsi="KH Teka Light"/>
                <w:sz w:val="20"/>
                <w:szCs w:val="20"/>
              </w:rPr>
            </w:pPr>
          </w:p>
        </w:tc>
      </w:tr>
      <w:tr w:rsidR="0043296F" w14:paraId="6036B2EF" w14:textId="77777777" w:rsidTr="49A34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0" w:type="dxa"/>
          </w:tblCellMar>
        </w:tblPrEx>
        <w:trPr>
          <w:trHeight w:val="323"/>
        </w:trPr>
        <w:tc>
          <w:tcPr>
            <w:tcW w:w="2268" w:type="dxa"/>
            <w:tcBorders>
              <w:top w:val="single" w:sz="4" w:space="0" w:color="auto"/>
              <w:left w:val="nil"/>
              <w:bottom w:val="nil"/>
              <w:right w:val="nil"/>
            </w:tcBorders>
          </w:tcPr>
          <w:p w14:paraId="52A5239B" w14:textId="77777777" w:rsidR="0043296F" w:rsidRDefault="0043296F">
            <w:pPr>
              <w:widowControl w:val="0"/>
              <w:autoSpaceDE w:val="0"/>
              <w:autoSpaceDN w:val="0"/>
              <w:spacing w:before="94"/>
              <w:ind w:left="3230"/>
              <w:rPr>
                <w:rFonts w:ascii="KH Teka Light" w:hAnsi="KH Teka Light"/>
                <w:sz w:val="2"/>
                <w:szCs w:val="2"/>
              </w:rPr>
            </w:pPr>
          </w:p>
        </w:tc>
        <w:tc>
          <w:tcPr>
            <w:tcW w:w="4245" w:type="dxa"/>
            <w:tcBorders>
              <w:top w:val="single" w:sz="4" w:space="0" w:color="auto"/>
              <w:left w:val="nil"/>
              <w:bottom w:val="nil"/>
              <w:right w:val="nil"/>
            </w:tcBorders>
          </w:tcPr>
          <w:p w14:paraId="2453D963" w14:textId="77777777" w:rsidR="0043296F" w:rsidRDefault="0043296F">
            <w:pPr>
              <w:widowControl w:val="0"/>
              <w:autoSpaceDE w:val="0"/>
              <w:autoSpaceDN w:val="0"/>
              <w:spacing w:before="94"/>
              <w:rPr>
                <w:rFonts w:ascii="KH Teka Light" w:hAnsi="KH Teka Light"/>
                <w:sz w:val="2"/>
                <w:szCs w:val="2"/>
              </w:rPr>
            </w:pPr>
          </w:p>
        </w:tc>
        <w:tc>
          <w:tcPr>
            <w:tcW w:w="4260" w:type="dxa"/>
            <w:tcBorders>
              <w:top w:val="single" w:sz="4" w:space="0" w:color="auto"/>
              <w:left w:val="nil"/>
              <w:bottom w:val="nil"/>
              <w:right w:val="nil"/>
            </w:tcBorders>
          </w:tcPr>
          <w:p w14:paraId="3FC769E8" w14:textId="77777777" w:rsidR="0043296F" w:rsidRDefault="0043296F">
            <w:pPr>
              <w:widowControl w:val="0"/>
              <w:autoSpaceDE w:val="0"/>
              <w:autoSpaceDN w:val="0"/>
              <w:spacing w:before="94"/>
              <w:rPr>
                <w:rFonts w:ascii="KH Teka Light" w:hAnsi="KH Teka Light"/>
                <w:sz w:val="2"/>
                <w:szCs w:val="2"/>
              </w:rPr>
            </w:pPr>
          </w:p>
        </w:tc>
      </w:tr>
      <w:tr w:rsidR="0043296F" w:rsidRPr="00475B02" w14:paraId="3633FF94" w14:textId="77777777" w:rsidTr="49A345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0" w:type="dxa"/>
          </w:tblCellMar>
        </w:tblPrEx>
        <w:trPr>
          <w:trHeight w:val="323"/>
        </w:trPr>
        <w:tc>
          <w:tcPr>
            <w:tcW w:w="2268" w:type="dxa"/>
            <w:tcBorders>
              <w:top w:val="nil"/>
              <w:left w:val="nil"/>
              <w:bottom w:val="nil"/>
              <w:right w:val="nil"/>
            </w:tcBorders>
          </w:tcPr>
          <w:p w14:paraId="2D7B69DF" w14:textId="0A3EBB15" w:rsidR="0043296F" w:rsidRDefault="002C3455">
            <w:pPr>
              <w:pStyle w:val="BodyText"/>
              <w:spacing w:before="94"/>
              <w:rPr>
                <w:rFonts w:ascii="KH Teka Medium"/>
              </w:rPr>
            </w:pPr>
            <w:r>
              <w:rPr>
                <w:rFonts w:ascii="KH Teka Medium"/>
                <w:color w:val="231F20"/>
                <w:spacing w:val="-2"/>
              </w:rPr>
              <w:t>Contact</w:t>
            </w:r>
          </w:p>
          <w:p w14:paraId="72994AD4" w14:textId="77777777" w:rsidR="0043296F" w:rsidRDefault="0043296F">
            <w:pPr>
              <w:pStyle w:val="BodyText"/>
              <w:spacing w:before="94"/>
              <w:rPr>
                <w:rFonts w:ascii="KH Teka Medium"/>
                <w:color w:val="231F20"/>
                <w:spacing w:val="-2"/>
              </w:rPr>
            </w:pPr>
          </w:p>
        </w:tc>
        <w:tc>
          <w:tcPr>
            <w:tcW w:w="4245" w:type="dxa"/>
            <w:tcBorders>
              <w:top w:val="nil"/>
              <w:left w:val="nil"/>
              <w:bottom w:val="nil"/>
              <w:right w:val="nil"/>
            </w:tcBorders>
          </w:tcPr>
          <w:p w14:paraId="28FEAAEC" w14:textId="77777777" w:rsidR="002D1F1A" w:rsidRPr="002D1F1A" w:rsidRDefault="002D1F1A" w:rsidP="002D1F1A">
            <w:pPr>
              <w:widowControl w:val="0"/>
              <w:autoSpaceDE w:val="0"/>
              <w:autoSpaceDN w:val="0"/>
              <w:spacing w:before="94"/>
              <w:ind w:left="340"/>
              <w:rPr>
                <w:rFonts w:ascii="KH Teka Light" w:eastAsia="KH Teka Light" w:hAnsi="KH Teka Light" w:cs="KH Teka Light"/>
                <w:kern w:val="0"/>
                <w:sz w:val="20"/>
                <w:szCs w:val="20"/>
                <w:lang w:val="en-US"/>
                <w14:ligatures w14:val="none"/>
              </w:rPr>
            </w:pPr>
            <w:r w:rsidRPr="002D1F1A">
              <w:rPr>
                <w:rFonts w:ascii="KH Teka Light" w:eastAsia="KH Teka Light" w:hAnsi="KH Teka Light" w:cs="KH Teka Light"/>
                <w:color w:val="231F20"/>
                <w:kern w:val="0"/>
                <w:sz w:val="20"/>
                <w:szCs w:val="20"/>
                <w:lang w:val="en-US"/>
                <w14:ligatures w14:val="none"/>
              </w:rPr>
              <w:t>+44</w:t>
            </w:r>
            <w:r w:rsidRPr="002D1F1A">
              <w:rPr>
                <w:rFonts w:ascii="KH Teka Light" w:eastAsia="KH Teka Light" w:hAnsi="KH Teka Light" w:cs="KH Teka Light"/>
                <w:color w:val="231F20"/>
                <w:spacing w:val="-1"/>
                <w:kern w:val="0"/>
                <w:sz w:val="20"/>
                <w:szCs w:val="20"/>
                <w:lang w:val="en-US"/>
                <w14:ligatures w14:val="none"/>
              </w:rPr>
              <w:t xml:space="preserve"> </w:t>
            </w:r>
            <w:r w:rsidRPr="002D1F1A">
              <w:rPr>
                <w:rFonts w:ascii="KH Teka Light" w:eastAsia="KH Teka Light" w:hAnsi="KH Teka Light" w:cs="KH Teka Light"/>
                <w:color w:val="231F20"/>
                <w:kern w:val="0"/>
                <w:sz w:val="20"/>
                <w:szCs w:val="20"/>
                <w:lang w:val="en-US"/>
                <w14:ligatures w14:val="none"/>
              </w:rPr>
              <w:t>(0)20</w:t>
            </w:r>
            <w:r w:rsidRPr="002D1F1A">
              <w:rPr>
                <w:rFonts w:ascii="KH Teka Light" w:eastAsia="KH Teka Light" w:hAnsi="KH Teka Light" w:cs="KH Teka Light"/>
                <w:color w:val="231F20"/>
                <w:spacing w:val="-1"/>
                <w:kern w:val="0"/>
                <w:sz w:val="20"/>
                <w:szCs w:val="20"/>
                <w:lang w:val="en-US"/>
                <w14:ligatures w14:val="none"/>
              </w:rPr>
              <w:t xml:space="preserve"> </w:t>
            </w:r>
            <w:r w:rsidRPr="002D1F1A">
              <w:rPr>
                <w:rFonts w:ascii="KH Teka Light" w:eastAsia="KH Teka Light" w:hAnsi="KH Teka Light" w:cs="KH Teka Light"/>
                <w:color w:val="231F20"/>
                <w:kern w:val="0"/>
                <w:sz w:val="20"/>
                <w:szCs w:val="20"/>
                <w:lang w:val="en-US"/>
                <w14:ligatures w14:val="none"/>
              </w:rPr>
              <w:t xml:space="preserve">7935 </w:t>
            </w:r>
            <w:r w:rsidRPr="002D1F1A">
              <w:rPr>
                <w:rFonts w:ascii="KH Teka Light" w:eastAsia="KH Teka Light" w:hAnsi="KH Teka Light" w:cs="KH Teka Light"/>
                <w:color w:val="231F20"/>
                <w:spacing w:val="-4"/>
                <w:kern w:val="0"/>
                <w:sz w:val="20"/>
                <w:szCs w:val="20"/>
                <w:lang w:val="en-US"/>
                <w14:ligatures w14:val="none"/>
              </w:rPr>
              <w:t>4570</w:t>
            </w:r>
          </w:p>
          <w:p w14:paraId="4CEFDC20" w14:textId="77777777" w:rsidR="002D1F1A" w:rsidRPr="002D1F1A" w:rsidRDefault="002D1F1A" w:rsidP="002D1F1A">
            <w:pPr>
              <w:widowControl w:val="0"/>
              <w:autoSpaceDE w:val="0"/>
              <w:autoSpaceDN w:val="0"/>
              <w:spacing w:before="20"/>
              <w:ind w:left="340"/>
              <w:rPr>
                <w:rFonts w:ascii="KH Teka Light" w:eastAsia="KH Teka Light" w:hAnsi="KH Teka Light" w:cs="KH Teka Light"/>
                <w:kern w:val="0"/>
                <w:sz w:val="20"/>
                <w:szCs w:val="20"/>
                <w:lang w:val="en-US"/>
                <w14:ligatures w14:val="none"/>
              </w:rPr>
            </w:pPr>
            <w:hyperlink r:id="rId16">
              <w:r w:rsidRPr="002D1F1A">
                <w:rPr>
                  <w:rFonts w:ascii="KH Teka Light" w:eastAsia="KH Teka Light" w:hAnsi="KH Teka Light" w:cs="KH Teka Light"/>
                  <w:color w:val="231F20"/>
                  <w:spacing w:val="-2"/>
                  <w:kern w:val="0"/>
                  <w:sz w:val="20"/>
                  <w:szCs w:val="20"/>
                  <w:lang w:val="en-US"/>
                  <w14:ligatures w14:val="none"/>
                </w:rPr>
                <w:t>enquiries@hunter-healthcare.com</w:t>
              </w:r>
            </w:hyperlink>
          </w:p>
          <w:p w14:paraId="1F1578AF" w14:textId="2CD19EA8" w:rsidR="002D1F1A" w:rsidRPr="002D1F1A" w:rsidRDefault="585BE8AB" w:rsidP="49A345D0">
            <w:pPr>
              <w:widowControl w:val="0"/>
              <w:autoSpaceDE w:val="0"/>
              <w:autoSpaceDN w:val="0"/>
              <w:spacing w:before="206"/>
              <w:ind w:left="340"/>
              <w:rPr>
                <w:rFonts w:ascii="KH Teka Light" w:eastAsia="KH Teka Light" w:hAnsi="KH Teka Light" w:cs="KH Teka Light"/>
                <w:kern w:val="0"/>
                <w:sz w:val="16"/>
                <w:szCs w:val="16"/>
                <w:lang w:val="en-US"/>
                <w14:ligatures w14:val="none"/>
              </w:rPr>
            </w:pPr>
            <w:r w:rsidRPr="49A345D0">
              <w:rPr>
                <w:rFonts w:ascii="KH Teka Light" w:eastAsia="KH Teka Light" w:hAnsi="KH Teka Light" w:cs="KH Teka Light"/>
                <w:color w:val="231F20"/>
                <w:kern w:val="0"/>
                <w:sz w:val="16"/>
                <w:szCs w:val="16"/>
                <w:lang w:val="en-US"/>
                <w14:ligatures w14:val="none"/>
              </w:rPr>
              <w:t>©202</w:t>
            </w:r>
            <w:r w:rsidR="03087066" w:rsidRPr="49A345D0">
              <w:rPr>
                <w:rFonts w:ascii="KH Teka Light" w:eastAsia="KH Teka Light" w:hAnsi="KH Teka Light" w:cs="KH Teka Light"/>
                <w:color w:val="231F20"/>
                <w:kern w:val="0"/>
                <w:sz w:val="16"/>
                <w:szCs w:val="16"/>
                <w:lang w:val="en-US"/>
                <w14:ligatures w14:val="none"/>
              </w:rPr>
              <w:t>5</w:t>
            </w:r>
            <w:r w:rsidRPr="49A345D0">
              <w:rPr>
                <w:rFonts w:ascii="KH Teka Light" w:eastAsia="KH Teka Light" w:hAnsi="KH Teka Light" w:cs="KH Teka Light"/>
                <w:color w:val="231F20"/>
                <w:spacing w:val="-5"/>
                <w:kern w:val="0"/>
                <w:sz w:val="16"/>
                <w:szCs w:val="16"/>
                <w:lang w:val="en-US"/>
                <w14:ligatures w14:val="none"/>
              </w:rPr>
              <w:t xml:space="preserve"> </w:t>
            </w:r>
            <w:r w:rsidRPr="49A345D0">
              <w:rPr>
                <w:rFonts w:ascii="KH Teka Light" w:eastAsia="KH Teka Light" w:hAnsi="KH Teka Light" w:cs="KH Teka Light"/>
                <w:color w:val="231F20"/>
                <w:kern w:val="0"/>
                <w:sz w:val="16"/>
                <w:szCs w:val="16"/>
                <w:lang w:val="en-US"/>
                <w14:ligatures w14:val="none"/>
              </w:rPr>
              <w:t>Hunter</w:t>
            </w:r>
            <w:r w:rsidRPr="49A345D0">
              <w:rPr>
                <w:rFonts w:ascii="KH Teka Light" w:eastAsia="KH Teka Light" w:hAnsi="KH Teka Light" w:cs="KH Teka Light"/>
                <w:color w:val="231F20"/>
                <w:spacing w:val="-3"/>
                <w:kern w:val="0"/>
                <w:sz w:val="16"/>
                <w:szCs w:val="16"/>
                <w:lang w:val="en-US"/>
                <w14:ligatures w14:val="none"/>
              </w:rPr>
              <w:t xml:space="preserve"> </w:t>
            </w:r>
            <w:r w:rsidRPr="49A345D0">
              <w:rPr>
                <w:rFonts w:ascii="KH Teka Light" w:eastAsia="KH Teka Light" w:hAnsi="KH Teka Light" w:cs="KH Teka Light"/>
                <w:color w:val="231F20"/>
                <w:kern w:val="0"/>
                <w:sz w:val="16"/>
                <w:szCs w:val="16"/>
                <w:lang w:val="en-US"/>
                <w14:ligatures w14:val="none"/>
              </w:rPr>
              <w:t>Healthcare</w:t>
            </w:r>
            <w:r w:rsidRPr="49A345D0">
              <w:rPr>
                <w:rFonts w:ascii="KH Teka Light" w:eastAsia="KH Teka Light" w:hAnsi="KH Teka Light" w:cs="KH Teka Light"/>
                <w:color w:val="231F20"/>
                <w:spacing w:val="-3"/>
                <w:kern w:val="0"/>
                <w:sz w:val="16"/>
                <w:szCs w:val="16"/>
                <w:lang w:val="en-US"/>
                <w14:ligatures w14:val="none"/>
              </w:rPr>
              <w:t xml:space="preserve"> </w:t>
            </w:r>
            <w:r w:rsidRPr="49A345D0">
              <w:rPr>
                <w:rFonts w:ascii="KH Teka Light" w:eastAsia="KH Teka Light" w:hAnsi="KH Teka Light" w:cs="KH Teka Light"/>
                <w:color w:val="231F20"/>
                <w:kern w:val="0"/>
                <w:sz w:val="16"/>
                <w:szCs w:val="16"/>
                <w:lang w:val="en-US"/>
                <w14:ligatures w14:val="none"/>
              </w:rPr>
              <w:t>Resourcing</w:t>
            </w:r>
            <w:r w:rsidRPr="49A345D0">
              <w:rPr>
                <w:rFonts w:ascii="KH Teka Light" w:eastAsia="KH Teka Light" w:hAnsi="KH Teka Light" w:cs="KH Teka Light"/>
                <w:color w:val="231F20"/>
                <w:spacing w:val="-3"/>
                <w:kern w:val="0"/>
                <w:sz w:val="16"/>
                <w:szCs w:val="16"/>
                <w:lang w:val="en-US"/>
                <w14:ligatures w14:val="none"/>
              </w:rPr>
              <w:t xml:space="preserve"> </w:t>
            </w:r>
            <w:r w:rsidRPr="49A345D0">
              <w:rPr>
                <w:rFonts w:ascii="KH Teka Light" w:eastAsia="KH Teka Light" w:hAnsi="KH Teka Light" w:cs="KH Teka Light"/>
                <w:color w:val="231F20"/>
                <w:spacing w:val="-2"/>
                <w:kern w:val="0"/>
                <w:sz w:val="16"/>
                <w:szCs w:val="16"/>
                <w:lang w:val="en-US"/>
                <w14:ligatures w14:val="none"/>
              </w:rPr>
              <w:t>Limited.</w:t>
            </w:r>
          </w:p>
        </w:tc>
        <w:tc>
          <w:tcPr>
            <w:tcW w:w="4260" w:type="dxa"/>
            <w:tcBorders>
              <w:top w:val="nil"/>
              <w:left w:val="nil"/>
              <w:bottom w:val="nil"/>
              <w:right w:val="nil"/>
            </w:tcBorders>
          </w:tcPr>
          <w:p w14:paraId="004D72A6" w14:textId="77777777" w:rsidR="0043296F" w:rsidRPr="00475B02" w:rsidRDefault="0043296F" w:rsidP="002D1F1A">
            <w:pPr>
              <w:widowControl w:val="0"/>
              <w:autoSpaceDE w:val="0"/>
              <w:autoSpaceDN w:val="0"/>
              <w:spacing w:before="2"/>
              <w:ind w:left="340"/>
              <w:outlineLvl w:val="0"/>
              <w:rPr>
                <w:rFonts w:ascii="KH Teka Light" w:eastAsia="KH Teka Light" w:hAnsi="KH Teka Light" w:cs="KH Teka Light"/>
                <w:color w:val="F8795A"/>
                <w:spacing w:val="-2"/>
                <w:kern w:val="0"/>
                <w:sz w:val="20"/>
                <w:lang w:val="en-US"/>
                <w14:ligatures w14:val="none"/>
              </w:rPr>
            </w:pPr>
          </w:p>
        </w:tc>
      </w:tr>
    </w:tbl>
    <w:p w14:paraId="703A4AD5" w14:textId="118601CE" w:rsidR="000C31C4" w:rsidRPr="00F63237" w:rsidRDefault="000C31C4" w:rsidP="00D25529">
      <w:pPr>
        <w:widowControl w:val="0"/>
        <w:autoSpaceDE w:val="0"/>
        <w:autoSpaceDN w:val="0"/>
        <w:spacing w:before="94" w:after="0" w:line="240" w:lineRule="auto"/>
        <w:rPr>
          <w:rFonts w:ascii="KH Teka Light" w:hAnsi="KH Teka Light"/>
          <w:sz w:val="2"/>
          <w:szCs w:val="2"/>
        </w:rPr>
      </w:pPr>
    </w:p>
    <w:sectPr w:rsidR="000C31C4" w:rsidRPr="00F63237" w:rsidSect="00FC762C">
      <w:headerReference w:type="default" r:id="rId17"/>
      <w:footerReference w:type="default" r:id="rId18"/>
      <w:pgSz w:w="11906" w:h="16838"/>
      <w:pgMar w:top="459" w:right="380" w:bottom="181" w:left="3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37F57B" w14:textId="77777777" w:rsidR="00981EA8" w:rsidRDefault="00981EA8" w:rsidP="00D424F6">
      <w:pPr>
        <w:spacing w:after="0" w:line="240" w:lineRule="auto"/>
      </w:pPr>
      <w:r>
        <w:separator/>
      </w:r>
    </w:p>
  </w:endnote>
  <w:endnote w:type="continuationSeparator" w:id="0">
    <w:p w14:paraId="69ACBE67" w14:textId="77777777" w:rsidR="00981EA8" w:rsidRDefault="00981EA8" w:rsidP="00D424F6">
      <w:pPr>
        <w:spacing w:after="0" w:line="240" w:lineRule="auto"/>
      </w:pPr>
      <w:r>
        <w:continuationSeparator/>
      </w:r>
    </w:p>
  </w:endnote>
  <w:endnote w:type="continuationNotice" w:id="1">
    <w:p w14:paraId="6A84C3DC" w14:textId="77777777" w:rsidR="00981EA8" w:rsidRDefault="00981E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H Teka Light">
    <w:panose1 w:val="00000000000000000000"/>
    <w:charset w:val="4D"/>
    <w:family w:val="auto"/>
    <w:notTrueType/>
    <w:pitch w:val="variable"/>
    <w:sig w:usb0="A10000EF" w:usb1="5001E4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KH Teka Medium">
    <w:panose1 w:val="00000000000000000000"/>
    <w:charset w:val="4D"/>
    <w:family w:val="auto"/>
    <w:notTrueType/>
    <w:pitch w:val="variable"/>
    <w:sig w:usb0="A10000EF" w:usb1="5001E47B" w:usb2="00000000" w:usb3="00000000" w:csb0="00000193" w:csb1="00000000"/>
  </w:font>
  <w:font w:name="KH Teka">
    <w:panose1 w:val="00000000000000000000"/>
    <w:charset w:val="4D"/>
    <w:family w:val="auto"/>
    <w:notTrueType/>
    <w:pitch w:val="variable"/>
    <w:sig w:usb0="A10000EF" w:usb1="5001E47B"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26956E" w14:textId="5254855A" w:rsidR="00D424F6" w:rsidRPr="000930CC" w:rsidRDefault="000930CC" w:rsidP="003E7F05">
    <w:pPr>
      <w:pStyle w:val="Footer"/>
      <w:rPr>
        <w:rFonts w:ascii="KH Teka" w:hAnsi="KH Teka"/>
        <w:sz w:val="2"/>
        <w:szCs w:val="2"/>
      </w:rPr>
    </w:pPr>
    <w:r>
      <w:rPr>
        <w:rFonts w:ascii="KH Teka" w:hAnsi="KH Teka"/>
        <w:noProof/>
        <w:sz w:val="18"/>
        <w:szCs w:val="18"/>
      </w:rPr>
      <mc:AlternateContent>
        <mc:Choice Requires="wps">
          <w:drawing>
            <wp:anchor distT="0" distB="0" distL="114300" distR="114300" simplePos="0" relativeHeight="251658241" behindDoc="1" locked="0" layoutInCell="1" allowOverlap="1" wp14:anchorId="3AD1376C" wp14:editId="026A92FF">
              <wp:simplePos x="0" y="0"/>
              <wp:positionH relativeFrom="page">
                <wp:posOffset>-63374</wp:posOffset>
              </wp:positionH>
              <wp:positionV relativeFrom="paragraph">
                <wp:posOffset>-150168</wp:posOffset>
              </wp:positionV>
              <wp:extent cx="7729855" cy="836295"/>
              <wp:effectExtent l="0" t="0" r="4445" b="1905"/>
              <wp:wrapNone/>
              <wp:docPr id="868476215" name="Rectangle 1"/>
              <wp:cNvGraphicFramePr/>
              <a:graphic xmlns:a="http://schemas.openxmlformats.org/drawingml/2006/main">
                <a:graphicData uri="http://schemas.microsoft.com/office/word/2010/wordprocessingShape">
                  <wps:wsp>
                    <wps:cNvSpPr/>
                    <wps:spPr>
                      <a:xfrm>
                        <a:off x="0" y="0"/>
                        <a:ext cx="7729855" cy="836295"/>
                      </a:xfrm>
                      <a:prstGeom prst="rect">
                        <a:avLst/>
                      </a:prstGeom>
                      <a:solidFill>
                        <a:srgbClr val="F9795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5pt;margin-top:-11.8pt;width:608.65pt;height:65.8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f9795a" stroked="f" strokeweight="1pt" w14:anchorId="2BE15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24A061" w14:textId="622B4E4A" w:rsidR="00471873" w:rsidRDefault="00471873">
    <w:pPr>
      <w:pStyle w:val="Footer"/>
      <w:rPr>
        <w:rFonts w:ascii="KH Teka Medium" w:hAnsi="KH Teka Medium"/>
        <w:noProof/>
        <w:highlight w:val="yellow"/>
        <w:lang w:val="en-US"/>
      </w:rPr>
    </w:pPr>
  </w:p>
  <w:p w14:paraId="5922574E" w14:textId="569CF601" w:rsidR="00471873" w:rsidRDefault="00471873">
    <w:pPr>
      <w:pStyle w:val="Footer"/>
      <w:rPr>
        <w:rFonts w:ascii="KH Teka Medium" w:hAnsi="KH Teka Medium"/>
        <w:noProof/>
        <w:highlight w:val="yellow"/>
        <w:lang w:val="en-US"/>
      </w:rPr>
    </w:pPr>
  </w:p>
  <w:p w14:paraId="75C9A4B0" w14:textId="34DA2344" w:rsidR="00D424F6" w:rsidRPr="00D424F6" w:rsidRDefault="008E08C8">
    <w:pPr>
      <w:pStyle w:val="Footer"/>
      <w:rPr>
        <w:rFonts w:ascii="KH Teka Medium" w:hAnsi="KH Teka Medium"/>
        <w:lang w:val="en-US"/>
      </w:rPr>
    </w:pPr>
    <w:r>
      <w:rPr>
        <w:rFonts w:ascii="KH Teka Medium" w:hAnsi="KH Teka Medium"/>
        <w:noProof/>
        <w:lang w:val="en-US"/>
      </w:rPr>
      <w:t>September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A5904" w14:textId="2C037956" w:rsidR="0030668F" w:rsidRPr="000930CC" w:rsidRDefault="0030668F" w:rsidP="003E7F05">
    <w:pPr>
      <w:pStyle w:val="Footer"/>
      <w:rPr>
        <w:rFonts w:ascii="KH Teka" w:hAnsi="KH Teka"/>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3A058" w14:textId="77777777" w:rsidR="00981EA8" w:rsidRDefault="00981EA8" w:rsidP="00D424F6">
      <w:pPr>
        <w:spacing w:after="0" w:line="240" w:lineRule="auto"/>
      </w:pPr>
      <w:r>
        <w:separator/>
      </w:r>
    </w:p>
  </w:footnote>
  <w:footnote w:type="continuationSeparator" w:id="0">
    <w:p w14:paraId="266383F3" w14:textId="77777777" w:rsidR="00981EA8" w:rsidRDefault="00981EA8" w:rsidP="00D424F6">
      <w:pPr>
        <w:spacing w:after="0" w:line="240" w:lineRule="auto"/>
      </w:pPr>
      <w:r>
        <w:continuationSeparator/>
      </w:r>
    </w:p>
  </w:footnote>
  <w:footnote w:type="continuationNotice" w:id="1">
    <w:p w14:paraId="1FD1C5A9" w14:textId="77777777" w:rsidR="00981EA8" w:rsidRDefault="00981E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5B0AC8" w14:textId="66DFCE93" w:rsidR="00D424F6" w:rsidRDefault="00D424F6">
    <w:pPr>
      <w:pStyle w:val="Header"/>
    </w:pPr>
    <w:r>
      <w:rPr>
        <w:noProof/>
        <w:sz w:val="18"/>
        <w:szCs w:val="18"/>
      </w:rPr>
      <w:drawing>
        <wp:anchor distT="0" distB="0" distL="114300" distR="114300" simplePos="0" relativeHeight="251658240" behindDoc="0" locked="0" layoutInCell="1" allowOverlap="1" wp14:anchorId="3304D9B6" wp14:editId="5C20DBB4">
          <wp:simplePos x="0" y="0"/>
          <wp:positionH relativeFrom="margin">
            <wp:posOffset>0</wp:posOffset>
          </wp:positionH>
          <wp:positionV relativeFrom="paragraph">
            <wp:posOffset>-635</wp:posOffset>
          </wp:positionV>
          <wp:extent cx="2778760" cy="665182"/>
          <wp:effectExtent l="0" t="0" r="2540" b="1905"/>
          <wp:wrapNone/>
          <wp:docPr id="529444744" name="Picture 52944474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1486"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787867" cy="66736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F424D0" w14:textId="41F8DF41" w:rsidR="002C29B0" w:rsidRPr="002C29B0" w:rsidRDefault="004A29AA" w:rsidP="002C29B0">
    <w:pPr>
      <w:pStyle w:val="Header"/>
    </w:pPr>
    <w:r>
      <w:rPr>
        <w:rFonts w:ascii="KH Teka Medium" w:hAnsi="KH Teka Medium"/>
        <w:noProof/>
        <w:lang w:val="en-US"/>
      </w:rPr>
      <w:drawing>
        <wp:anchor distT="0" distB="0" distL="114300" distR="114300" simplePos="0" relativeHeight="251658242" behindDoc="1" locked="0" layoutInCell="1" allowOverlap="1" wp14:anchorId="70CCB5F1" wp14:editId="771A8D0E">
          <wp:simplePos x="0" y="0"/>
          <wp:positionH relativeFrom="column">
            <wp:posOffset>6202511</wp:posOffset>
          </wp:positionH>
          <wp:positionV relativeFrom="paragraph">
            <wp:posOffset>-116465</wp:posOffset>
          </wp:positionV>
          <wp:extent cx="708025" cy="708025"/>
          <wp:effectExtent l="0" t="0" r="0" b="0"/>
          <wp:wrapTight wrapText="bothSides">
            <wp:wrapPolygon edited="0">
              <wp:start x="0" y="0"/>
              <wp:lineTo x="0" y="20922"/>
              <wp:lineTo x="20922" y="20922"/>
              <wp:lineTo x="20922" y="0"/>
              <wp:lineTo x="0" y="0"/>
            </wp:wrapPolygon>
          </wp:wrapTight>
          <wp:docPr id="1483991745" name="Picture 2" descr="A black letter 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80440" name="Picture 2" descr="A black letter h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08025" cy="708025"/>
                  </a:xfrm>
                  <a:prstGeom prst="rect">
                    <a:avLst/>
                  </a:prstGeom>
                </pic:spPr>
              </pic:pic>
            </a:graphicData>
          </a:graphic>
        </wp:anchor>
      </w:drawing>
    </w:r>
  </w:p>
  <w:p w14:paraId="6E0582C9" w14:textId="46AEFBA6" w:rsidR="00F12F4E" w:rsidRDefault="00F12F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36ACA" w14:textId="589CED21" w:rsidR="0030668F" w:rsidRPr="00FC4141" w:rsidRDefault="0030668F" w:rsidP="00FC4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232A5"/>
    <w:multiLevelType w:val="hybridMultilevel"/>
    <w:tmpl w:val="38F4730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53532"/>
    <w:multiLevelType w:val="hybridMultilevel"/>
    <w:tmpl w:val="13587002"/>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D7E5A"/>
    <w:multiLevelType w:val="hybridMultilevel"/>
    <w:tmpl w:val="5B845928"/>
    <w:lvl w:ilvl="0" w:tplc="9EC2021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17A0D"/>
    <w:multiLevelType w:val="hybridMultilevel"/>
    <w:tmpl w:val="4746D1E0"/>
    <w:lvl w:ilvl="0" w:tplc="B1D84374">
      <w:start w:val="1"/>
      <w:numFmt w:val="bullet"/>
      <w:lvlText w:val="+"/>
      <w:lvlJc w:val="left"/>
      <w:pPr>
        <w:ind w:left="720" w:hanging="360"/>
      </w:pPr>
      <w:rPr>
        <w:rFonts w:ascii="KH Teka Light" w:hAnsi="KH Teka Light" w:hint="default"/>
        <w:color w:val="F97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E6FB9"/>
    <w:multiLevelType w:val="hybridMultilevel"/>
    <w:tmpl w:val="7AD6EC4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260F9"/>
    <w:multiLevelType w:val="hybridMultilevel"/>
    <w:tmpl w:val="15F23672"/>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76C2C"/>
    <w:multiLevelType w:val="hybridMultilevel"/>
    <w:tmpl w:val="627E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7616C"/>
    <w:multiLevelType w:val="hybridMultilevel"/>
    <w:tmpl w:val="89C6E49A"/>
    <w:lvl w:ilvl="0" w:tplc="6D4EE208">
      <w:start w:val="1"/>
      <w:numFmt w:val="bullet"/>
      <w:lvlText w:val="→"/>
      <w:lvlJc w:val="left"/>
      <w:pPr>
        <w:ind w:left="720" w:hanging="360"/>
      </w:pPr>
      <w:rPr>
        <w:rFonts w:ascii="Arial" w:hAnsi="Arial" w:hint="default"/>
        <w:color w:val="F97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8D69E3"/>
    <w:multiLevelType w:val="hybridMultilevel"/>
    <w:tmpl w:val="E6BEB2F6"/>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20357"/>
    <w:multiLevelType w:val="hybridMultilevel"/>
    <w:tmpl w:val="B40A7498"/>
    <w:lvl w:ilvl="0" w:tplc="6D4EE208">
      <w:start w:val="1"/>
      <w:numFmt w:val="bullet"/>
      <w:lvlText w:val="→"/>
      <w:lvlJc w:val="left"/>
      <w:pPr>
        <w:ind w:left="720" w:hanging="360"/>
      </w:pPr>
      <w:rPr>
        <w:rFonts w:ascii="Arial" w:hAnsi="Arial" w:hint="default"/>
        <w:color w:val="F97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02970"/>
    <w:multiLevelType w:val="hybridMultilevel"/>
    <w:tmpl w:val="C4AED220"/>
    <w:lvl w:ilvl="0" w:tplc="B1D84374">
      <w:start w:val="1"/>
      <w:numFmt w:val="bullet"/>
      <w:lvlText w:val="+"/>
      <w:lvlJc w:val="left"/>
      <w:pPr>
        <w:ind w:left="720" w:hanging="360"/>
      </w:pPr>
      <w:rPr>
        <w:rFonts w:ascii="KH Teka Light" w:hAnsi="KH Teka Light" w:hint="default"/>
        <w:color w:val="F97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136A8"/>
    <w:multiLevelType w:val="hybridMultilevel"/>
    <w:tmpl w:val="ACD85802"/>
    <w:lvl w:ilvl="0" w:tplc="FFFFFFFF">
      <w:start w:val="1"/>
      <w:numFmt w:val="bullet"/>
      <w:lvlText w:val="+"/>
      <w:lvlJc w:val="left"/>
      <w:pPr>
        <w:ind w:left="720" w:hanging="360"/>
      </w:pPr>
      <w:rPr>
        <w:rFonts w:ascii="KH Teka Light" w:hAnsi="KH Teka Light" w:hint="default"/>
        <w:color w:val="F9795A"/>
      </w:rPr>
    </w:lvl>
    <w:lvl w:ilvl="1" w:tplc="B1D84374">
      <w:start w:val="1"/>
      <w:numFmt w:val="bullet"/>
      <w:lvlText w:val="+"/>
      <w:lvlJc w:val="left"/>
      <w:pPr>
        <w:ind w:left="720" w:hanging="360"/>
      </w:pPr>
      <w:rPr>
        <w:rFonts w:ascii="KH Teka Light" w:hAnsi="KH Teka Light" w:hint="default"/>
        <w:color w:val="F9795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1D0B44"/>
    <w:multiLevelType w:val="hybridMultilevel"/>
    <w:tmpl w:val="EA4E78D6"/>
    <w:lvl w:ilvl="0" w:tplc="FFFFFFFF">
      <w:start w:val="1"/>
      <w:numFmt w:val="bullet"/>
      <w:lvlText w:val="+"/>
      <w:lvlJc w:val="left"/>
      <w:pPr>
        <w:ind w:left="720" w:hanging="360"/>
      </w:pPr>
      <w:rPr>
        <w:rFonts w:ascii="KH Teka Light" w:hAnsi="KH Teka Light" w:hint="default"/>
        <w:color w:val="F9795A"/>
      </w:rPr>
    </w:lvl>
    <w:lvl w:ilvl="1" w:tplc="B1D84374">
      <w:start w:val="1"/>
      <w:numFmt w:val="bullet"/>
      <w:lvlText w:val="+"/>
      <w:lvlJc w:val="left"/>
      <w:pPr>
        <w:ind w:left="720" w:hanging="360"/>
      </w:pPr>
      <w:rPr>
        <w:rFonts w:ascii="KH Teka Light" w:hAnsi="KH Teka Light" w:hint="default"/>
        <w:color w:val="F9795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4D384B"/>
    <w:multiLevelType w:val="hybridMultilevel"/>
    <w:tmpl w:val="E3865260"/>
    <w:lvl w:ilvl="0" w:tplc="0809000F">
      <w:start w:val="1"/>
      <w:numFmt w:val="decimal"/>
      <w:lvlText w:val="%1."/>
      <w:lvlJc w:val="left"/>
      <w:pPr>
        <w:ind w:left="720" w:hanging="360"/>
      </w:pPr>
      <w:rPr>
        <w:rFonts w:hint="default"/>
      </w:rPr>
    </w:lvl>
    <w:lvl w:ilvl="1" w:tplc="8D883E8E">
      <w:start w:val="1"/>
      <w:numFmt w:val="lowerLetter"/>
      <w:lvlText w:val="%2."/>
      <w:lvlJc w:val="left"/>
      <w:pPr>
        <w:ind w:left="1636"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5943AB"/>
    <w:multiLevelType w:val="hybridMultilevel"/>
    <w:tmpl w:val="C074BA44"/>
    <w:lvl w:ilvl="0" w:tplc="FFFFFFFF">
      <w:start w:val="1"/>
      <w:numFmt w:val="bullet"/>
      <w:lvlText w:val="+"/>
      <w:lvlJc w:val="left"/>
      <w:pPr>
        <w:ind w:left="720" w:hanging="360"/>
      </w:pPr>
      <w:rPr>
        <w:rFonts w:ascii="KH Teka Light" w:hAnsi="KH Teka Light" w:hint="default"/>
        <w:color w:val="F9795A"/>
      </w:rPr>
    </w:lvl>
    <w:lvl w:ilvl="1" w:tplc="B1D84374">
      <w:start w:val="1"/>
      <w:numFmt w:val="bullet"/>
      <w:lvlText w:val="+"/>
      <w:lvlJc w:val="left"/>
      <w:pPr>
        <w:ind w:left="720" w:hanging="360"/>
      </w:pPr>
      <w:rPr>
        <w:rFonts w:ascii="KH Teka Light" w:hAnsi="KH Teka Light" w:hint="default"/>
        <w:color w:val="F9795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535D2B"/>
    <w:multiLevelType w:val="hybridMultilevel"/>
    <w:tmpl w:val="6C4AE4E6"/>
    <w:lvl w:ilvl="0" w:tplc="A5809EA0">
      <w:numFmt w:val="bullet"/>
      <w:lvlText w:val="-"/>
      <w:lvlJc w:val="left"/>
      <w:pPr>
        <w:ind w:left="360" w:hanging="360"/>
      </w:pPr>
      <w:rPr>
        <w:rFonts w:ascii="Arial" w:eastAsia="Calibri" w:hAnsi="Arial" w:cs="Arial" w:hint="default"/>
      </w:rPr>
    </w:lvl>
    <w:lvl w:ilvl="1" w:tplc="08090003">
      <w:start w:val="1"/>
      <w:numFmt w:val="bullet"/>
      <w:lvlText w:val="o"/>
      <w:lvlJc w:val="left"/>
      <w:pPr>
        <w:ind w:left="1080" w:hanging="360"/>
      </w:pPr>
      <w:rPr>
        <w:rFonts w:ascii="Courier New" w:hAnsi="Courier New" w:hint="default"/>
      </w:rPr>
    </w:lvl>
    <w:lvl w:ilvl="2" w:tplc="F25402D2">
      <w:start w:val="1"/>
      <w:numFmt w:val="bullet"/>
      <w:pStyle w:val="RoundBulletLis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51265F"/>
    <w:multiLevelType w:val="hybridMultilevel"/>
    <w:tmpl w:val="63AEA9A4"/>
    <w:lvl w:ilvl="0" w:tplc="B1D84374">
      <w:start w:val="1"/>
      <w:numFmt w:val="bullet"/>
      <w:lvlText w:val="+"/>
      <w:lvlJc w:val="left"/>
      <w:pPr>
        <w:ind w:left="720" w:hanging="360"/>
      </w:pPr>
      <w:rPr>
        <w:rFonts w:ascii="KH Teka Light" w:hAnsi="KH Teka Light" w:hint="default"/>
        <w:color w:val="F97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E67950"/>
    <w:multiLevelType w:val="hybridMultilevel"/>
    <w:tmpl w:val="708E6250"/>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144925"/>
    <w:multiLevelType w:val="hybridMultilevel"/>
    <w:tmpl w:val="C45A58D6"/>
    <w:lvl w:ilvl="0" w:tplc="FFFFFFFF">
      <w:start w:val="1"/>
      <w:numFmt w:val="bullet"/>
      <w:lvlText w:val="+"/>
      <w:lvlJc w:val="left"/>
      <w:pPr>
        <w:ind w:left="720" w:hanging="360"/>
      </w:pPr>
      <w:rPr>
        <w:rFonts w:ascii="KH Teka Light" w:hAnsi="KH Teka Light" w:hint="default"/>
        <w:color w:val="F9795A"/>
      </w:rPr>
    </w:lvl>
    <w:lvl w:ilvl="1" w:tplc="B1D84374">
      <w:start w:val="1"/>
      <w:numFmt w:val="bullet"/>
      <w:lvlText w:val="+"/>
      <w:lvlJc w:val="left"/>
      <w:pPr>
        <w:ind w:left="720" w:hanging="360"/>
      </w:pPr>
      <w:rPr>
        <w:rFonts w:ascii="KH Teka Light" w:hAnsi="KH Teka Light" w:hint="default"/>
        <w:color w:val="F9795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193211"/>
    <w:multiLevelType w:val="multilevel"/>
    <w:tmpl w:val="D5329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4D056B"/>
    <w:multiLevelType w:val="hybridMultilevel"/>
    <w:tmpl w:val="81ECC870"/>
    <w:lvl w:ilvl="0" w:tplc="EC82CA12">
      <w:start w:val="1"/>
      <w:numFmt w:val="decimal"/>
      <w:pStyle w:val="NumberedList"/>
      <w:lvlText w:val="%1."/>
      <w:lvlJc w:val="left"/>
      <w:pPr>
        <w:ind w:left="720" w:hanging="360"/>
      </w:pPr>
      <w:rPr>
        <w:rFonts w:ascii="KH Teka Light" w:hAnsi="KH Teka Light" w:hint="default"/>
        <w:color w:val="F9795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EB2B1D"/>
    <w:multiLevelType w:val="multilevel"/>
    <w:tmpl w:val="69B6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8A4C51"/>
    <w:multiLevelType w:val="hybridMultilevel"/>
    <w:tmpl w:val="E96A1E26"/>
    <w:lvl w:ilvl="0" w:tplc="4B881F5C">
      <w:start w:val="1"/>
      <w:numFmt w:val="bullet"/>
      <w:pStyle w:val="TerracottaArrowBullets"/>
      <w:lvlText w:val="→"/>
      <w:lvlJc w:val="left"/>
      <w:pPr>
        <w:ind w:left="284" w:hanging="284"/>
      </w:pPr>
      <w:rPr>
        <w:rFonts w:ascii="KH Teka Light" w:hAnsi="KH Teka Light" w:hint="default"/>
        <w:color w:val="F9795A"/>
        <w:u w:color="F9795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3" w15:restartNumberingAfterBreak="0">
    <w:nsid w:val="59B11508"/>
    <w:multiLevelType w:val="hybridMultilevel"/>
    <w:tmpl w:val="11B0D4C0"/>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873B04"/>
    <w:multiLevelType w:val="multilevel"/>
    <w:tmpl w:val="9DE6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FA6218"/>
    <w:multiLevelType w:val="hybridMultilevel"/>
    <w:tmpl w:val="41827942"/>
    <w:lvl w:ilvl="0" w:tplc="524ED746">
      <w:start w:val="1"/>
      <w:numFmt w:val="decimal"/>
      <w:pStyle w:val="BlackHeader-ContentPages"/>
      <w:lvlText w:val="%1."/>
      <w:lvlJc w:val="left"/>
      <w:pPr>
        <w:ind w:left="360" w:hanging="360"/>
      </w:pPr>
      <w:rPr>
        <w:rFonts w:hint="default"/>
      </w:rPr>
    </w:lvl>
    <w:lvl w:ilvl="1" w:tplc="A3F80C30">
      <w:numFmt w:val="bullet"/>
      <w:lvlText w:val="•"/>
      <w:lvlJc w:val="left"/>
      <w:pPr>
        <w:ind w:left="1440" w:hanging="720"/>
      </w:pPr>
      <w:rPr>
        <w:rFonts w:ascii="KH Teka Light" w:eastAsiaTheme="minorHAnsi" w:hAnsi="KH Teka Light"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C377273"/>
    <w:multiLevelType w:val="hybridMultilevel"/>
    <w:tmpl w:val="CE760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013546"/>
    <w:multiLevelType w:val="hybridMultilevel"/>
    <w:tmpl w:val="A8F426A0"/>
    <w:lvl w:ilvl="0" w:tplc="270EBB3E">
      <w:start w:val="1"/>
      <w:numFmt w:val="bullet"/>
      <w:pStyle w:val="BlackArrowBulletPoints"/>
      <w:lvlText w:val="→"/>
      <w:lvlJc w:val="left"/>
      <w:pPr>
        <w:ind w:left="1571" w:hanging="360"/>
      </w:pPr>
      <w:rPr>
        <w:rFonts w:ascii="KH Teka Light" w:hAnsi="KH Teka Light" w:hint="default"/>
        <w:u w:color="F9795A"/>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5F587FCE"/>
    <w:multiLevelType w:val="hybridMultilevel"/>
    <w:tmpl w:val="2C284338"/>
    <w:lvl w:ilvl="0" w:tplc="B1D84374">
      <w:start w:val="1"/>
      <w:numFmt w:val="bullet"/>
      <w:lvlText w:val="+"/>
      <w:lvlJc w:val="left"/>
      <w:pPr>
        <w:ind w:left="720" w:hanging="360"/>
      </w:pPr>
      <w:rPr>
        <w:rFonts w:ascii="KH Teka Light" w:hAnsi="KH Teka Light" w:hint="default"/>
        <w:color w:val="F9795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5D692E"/>
    <w:multiLevelType w:val="hybridMultilevel"/>
    <w:tmpl w:val="FFFFFFFF"/>
    <w:lvl w:ilvl="0" w:tplc="1D861F62">
      <w:start w:val="1"/>
      <w:numFmt w:val="bullet"/>
      <w:lvlText w:val=""/>
      <w:lvlJc w:val="left"/>
      <w:pPr>
        <w:ind w:left="720" w:hanging="360"/>
      </w:pPr>
      <w:rPr>
        <w:rFonts w:ascii="Symbol" w:hAnsi="Symbol" w:hint="default"/>
      </w:rPr>
    </w:lvl>
    <w:lvl w:ilvl="1" w:tplc="4EA6C6BC">
      <w:start w:val="1"/>
      <w:numFmt w:val="bullet"/>
      <w:lvlText w:val="o"/>
      <w:lvlJc w:val="left"/>
      <w:pPr>
        <w:ind w:left="1440" w:hanging="360"/>
      </w:pPr>
      <w:rPr>
        <w:rFonts w:ascii="Courier New" w:hAnsi="Courier New" w:hint="default"/>
      </w:rPr>
    </w:lvl>
    <w:lvl w:ilvl="2" w:tplc="BD7480AA">
      <w:start w:val="1"/>
      <w:numFmt w:val="bullet"/>
      <w:lvlText w:val=""/>
      <w:lvlJc w:val="left"/>
      <w:pPr>
        <w:ind w:left="2160" w:hanging="360"/>
      </w:pPr>
      <w:rPr>
        <w:rFonts w:ascii="Wingdings" w:hAnsi="Wingdings" w:hint="default"/>
      </w:rPr>
    </w:lvl>
    <w:lvl w:ilvl="3" w:tplc="6ABC33AE">
      <w:start w:val="1"/>
      <w:numFmt w:val="bullet"/>
      <w:lvlText w:val=""/>
      <w:lvlJc w:val="left"/>
      <w:pPr>
        <w:ind w:left="2880" w:hanging="360"/>
      </w:pPr>
      <w:rPr>
        <w:rFonts w:ascii="Symbol" w:hAnsi="Symbol" w:hint="default"/>
      </w:rPr>
    </w:lvl>
    <w:lvl w:ilvl="4" w:tplc="E1DAE69E">
      <w:start w:val="1"/>
      <w:numFmt w:val="bullet"/>
      <w:lvlText w:val="o"/>
      <w:lvlJc w:val="left"/>
      <w:pPr>
        <w:ind w:left="3600" w:hanging="360"/>
      </w:pPr>
      <w:rPr>
        <w:rFonts w:ascii="Courier New" w:hAnsi="Courier New" w:hint="default"/>
      </w:rPr>
    </w:lvl>
    <w:lvl w:ilvl="5" w:tplc="DB1689D6">
      <w:start w:val="1"/>
      <w:numFmt w:val="bullet"/>
      <w:lvlText w:val=""/>
      <w:lvlJc w:val="left"/>
      <w:pPr>
        <w:ind w:left="4320" w:hanging="360"/>
      </w:pPr>
      <w:rPr>
        <w:rFonts w:ascii="Wingdings" w:hAnsi="Wingdings" w:hint="default"/>
      </w:rPr>
    </w:lvl>
    <w:lvl w:ilvl="6" w:tplc="5EF2ED62">
      <w:start w:val="1"/>
      <w:numFmt w:val="bullet"/>
      <w:lvlText w:val=""/>
      <w:lvlJc w:val="left"/>
      <w:pPr>
        <w:ind w:left="5040" w:hanging="360"/>
      </w:pPr>
      <w:rPr>
        <w:rFonts w:ascii="Symbol" w:hAnsi="Symbol" w:hint="default"/>
      </w:rPr>
    </w:lvl>
    <w:lvl w:ilvl="7" w:tplc="69267186">
      <w:start w:val="1"/>
      <w:numFmt w:val="bullet"/>
      <w:lvlText w:val="o"/>
      <w:lvlJc w:val="left"/>
      <w:pPr>
        <w:ind w:left="5760" w:hanging="360"/>
      </w:pPr>
      <w:rPr>
        <w:rFonts w:ascii="Courier New" w:hAnsi="Courier New" w:hint="default"/>
      </w:rPr>
    </w:lvl>
    <w:lvl w:ilvl="8" w:tplc="C436E7BE">
      <w:start w:val="1"/>
      <w:numFmt w:val="bullet"/>
      <w:lvlText w:val=""/>
      <w:lvlJc w:val="left"/>
      <w:pPr>
        <w:ind w:left="6480" w:hanging="360"/>
      </w:pPr>
      <w:rPr>
        <w:rFonts w:ascii="Wingdings" w:hAnsi="Wingdings" w:hint="default"/>
      </w:rPr>
    </w:lvl>
  </w:abstractNum>
  <w:abstractNum w:abstractNumId="30" w15:restartNumberingAfterBreak="0">
    <w:nsid w:val="61641319"/>
    <w:multiLevelType w:val="hybridMultilevel"/>
    <w:tmpl w:val="DAD23CB0"/>
    <w:lvl w:ilvl="0" w:tplc="A5809EA0">
      <w:numFmt w:val="bullet"/>
      <w:lvlText w:val="-"/>
      <w:lvlJc w:val="left"/>
      <w:pPr>
        <w:ind w:left="720" w:hanging="360"/>
      </w:pPr>
      <w:rPr>
        <w:rFonts w:ascii="Arial" w:eastAsia="Calibri" w:hAnsi="Arial" w:cs="Arial" w:hint="default"/>
      </w:rPr>
    </w:lvl>
    <w:lvl w:ilvl="1" w:tplc="A5809EA0">
      <w:numFmt w:val="bullet"/>
      <w:lvlText w:val="-"/>
      <w:lvlJc w:val="left"/>
      <w:pPr>
        <w:ind w:left="1080" w:hanging="360"/>
      </w:pPr>
      <w:rPr>
        <w:rFonts w:ascii="Arial" w:eastAsia="Calibri" w:hAnsi="Aria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2B45C4"/>
    <w:multiLevelType w:val="hybridMultilevel"/>
    <w:tmpl w:val="82A0D450"/>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4A589E"/>
    <w:multiLevelType w:val="hybridMultilevel"/>
    <w:tmpl w:val="50345968"/>
    <w:lvl w:ilvl="0" w:tplc="4C388D2C">
      <w:numFmt w:val="bullet"/>
      <w:lvlText w:val=""/>
      <w:lvlJc w:val="left"/>
      <w:pPr>
        <w:ind w:left="720" w:hanging="360"/>
      </w:pPr>
      <w:rPr>
        <w:rFonts w:ascii="KH Teka Light" w:eastAsia="Times New Roman" w:hAnsi="KH Teka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C11092"/>
    <w:multiLevelType w:val="hybridMultilevel"/>
    <w:tmpl w:val="CB0AECB2"/>
    <w:lvl w:ilvl="0" w:tplc="B1D84374">
      <w:start w:val="1"/>
      <w:numFmt w:val="bullet"/>
      <w:lvlText w:val="+"/>
      <w:lvlJc w:val="left"/>
      <w:pPr>
        <w:ind w:left="720" w:hanging="360"/>
      </w:pPr>
      <w:rPr>
        <w:rFonts w:ascii="KH Teka Light" w:hAnsi="KH Teka Light" w:hint="default"/>
        <w:color w:val="F97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0B2BD1"/>
    <w:multiLevelType w:val="hybridMultilevel"/>
    <w:tmpl w:val="5470D240"/>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B768B6"/>
    <w:multiLevelType w:val="hybridMultilevel"/>
    <w:tmpl w:val="A784E684"/>
    <w:lvl w:ilvl="0" w:tplc="B1D84374">
      <w:start w:val="1"/>
      <w:numFmt w:val="bullet"/>
      <w:lvlText w:val="+"/>
      <w:lvlJc w:val="left"/>
      <w:pPr>
        <w:ind w:left="720" w:hanging="360"/>
      </w:pPr>
      <w:rPr>
        <w:rFonts w:ascii="KH Teka Light" w:hAnsi="KH Teka Light" w:hint="default"/>
        <w:color w:val="F9795A"/>
      </w:rPr>
    </w:lvl>
    <w:lvl w:ilvl="1" w:tplc="DFAA3F00">
      <w:numFmt w:val="bullet"/>
      <w:lvlText w:val=""/>
      <w:lvlJc w:val="left"/>
      <w:pPr>
        <w:ind w:left="1440" w:hanging="36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576C82"/>
    <w:multiLevelType w:val="hybridMultilevel"/>
    <w:tmpl w:val="5136EBB2"/>
    <w:lvl w:ilvl="0" w:tplc="B1D84374">
      <w:start w:val="1"/>
      <w:numFmt w:val="bullet"/>
      <w:lvlText w:val="+"/>
      <w:lvlJc w:val="left"/>
      <w:pPr>
        <w:ind w:left="720" w:hanging="360"/>
      </w:pPr>
      <w:rPr>
        <w:rFonts w:ascii="KH Teka Light" w:hAnsi="KH Teka Light" w:hint="default"/>
        <w:color w:val="F9795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60F6C14"/>
    <w:multiLevelType w:val="hybridMultilevel"/>
    <w:tmpl w:val="0D361BAC"/>
    <w:lvl w:ilvl="0" w:tplc="B1D84374">
      <w:start w:val="1"/>
      <w:numFmt w:val="bullet"/>
      <w:lvlText w:val="+"/>
      <w:lvlJc w:val="left"/>
      <w:pPr>
        <w:ind w:left="720" w:hanging="360"/>
      </w:pPr>
      <w:rPr>
        <w:rFonts w:ascii="KH Teka Light" w:hAnsi="KH Teka Light" w:hint="default"/>
        <w:color w:val="F979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F426A7"/>
    <w:multiLevelType w:val="hybridMultilevel"/>
    <w:tmpl w:val="6F42ABD2"/>
    <w:lvl w:ilvl="0" w:tplc="B1D84374">
      <w:start w:val="1"/>
      <w:numFmt w:val="bullet"/>
      <w:lvlText w:val="+"/>
      <w:lvlJc w:val="left"/>
      <w:pPr>
        <w:ind w:left="720" w:hanging="360"/>
      </w:pPr>
      <w:rPr>
        <w:rFonts w:ascii="KH Teka Light" w:hAnsi="KH Teka Light" w:hint="default"/>
        <w:color w:val="F9795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E3F79B9"/>
    <w:multiLevelType w:val="multilevel"/>
    <w:tmpl w:val="E1B0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3995">
    <w:abstractNumId w:val="22"/>
  </w:num>
  <w:num w:numId="2" w16cid:durableId="141315345">
    <w:abstractNumId w:val="25"/>
  </w:num>
  <w:num w:numId="3" w16cid:durableId="578177708">
    <w:abstractNumId w:val="27"/>
  </w:num>
  <w:num w:numId="4" w16cid:durableId="1339842438">
    <w:abstractNumId w:val="2"/>
  </w:num>
  <w:num w:numId="5" w16cid:durableId="1775905861">
    <w:abstractNumId w:val="30"/>
  </w:num>
  <w:num w:numId="6" w16cid:durableId="1212838045">
    <w:abstractNumId w:val="15"/>
  </w:num>
  <w:num w:numId="7" w16cid:durableId="286737220">
    <w:abstractNumId w:val="20"/>
  </w:num>
  <w:num w:numId="8" w16cid:durableId="1839880522">
    <w:abstractNumId w:val="19"/>
  </w:num>
  <w:num w:numId="9" w16cid:durableId="841048321">
    <w:abstractNumId w:val="6"/>
  </w:num>
  <w:num w:numId="10" w16cid:durableId="530387068">
    <w:abstractNumId w:val="29"/>
  </w:num>
  <w:num w:numId="11" w16cid:durableId="1689599454">
    <w:abstractNumId w:val="24"/>
  </w:num>
  <w:num w:numId="12" w16cid:durableId="1571426722">
    <w:abstractNumId w:val="39"/>
  </w:num>
  <w:num w:numId="13" w16cid:durableId="1338582819">
    <w:abstractNumId w:val="9"/>
  </w:num>
  <w:num w:numId="14" w16cid:durableId="74283069">
    <w:abstractNumId w:val="7"/>
  </w:num>
  <w:num w:numId="15" w16cid:durableId="1660115413">
    <w:abstractNumId w:val="28"/>
  </w:num>
  <w:num w:numId="16" w16cid:durableId="371732090">
    <w:abstractNumId w:val="38"/>
  </w:num>
  <w:num w:numId="17" w16cid:durableId="343827858">
    <w:abstractNumId w:val="33"/>
  </w:num>
  <w:num w:numId="18" w16cid:durableId="863401743">
    <w:abstractNumId w:val="16"/>
  </w:num>
  <w:num w:numId="19" w16cid:durableId="1832941326">
    <w:abstractNumId w:val="10"/>
  </w:num>
  <w:num w:numId="20" w16cid:durableId="526720705">
    <w:abstractNumId w:val="21"/>
  </w:num>
  <w:num w:numId="21" w16cid:durableId="831799145">
    <w:abstractNumId w:val="26"/>
  </w:num>
  <w:num w:numId="22" w16cid:durableId="2090881007">
    <w:abstractNumId w:val="4"/>
  </w:num>
  <w:num w:numId="23" w16cid:durableId="2102526182">
    <w:abstractNumId w:val="36"/>
  </w:num>
  <w:num w:numId="24" w16cid:durableId="737704200">
    <w:abstractNumId w:val="35"/>
  </w:num>
  <w:num w:numId="25" w16cid:durableId="1678921630">
    <w:abstractNumId w:val="0"/>
  </w:num>
  <w:num w:numId="26" w16cid:durableId="1316760003">
    <w:abstractNumId w:val="23"/>
  </w:num>
  <w:num w:numId="27" w16cid:durableId="1691948129">
    <w:abstractNumId w:val="1"/>
  </w:num>
  <w:num w:numId="28" w16cid:durableId="842863475">
    <w:abstractNumId w:val="17"/>
  </w:num>
  <w:num w:numId="29" w16cid:durableId="1799449880">
    <w:abstractNumId w:val="12"/>
  </w:num>
  <w:num w:numId="30" w16cid:durableId="1940066353">
    <w:abstractNumId w:val="31"/>
  </w:num>
  <w:num w:numId="31" w16cid:durableId="201285366">
    <w:abstractNumId w:val="11"/>
  </w:num>
  <w:num w:numId="32" w16cid:durableId="1319575324">
    <w:abstractNumId w:val="5"/>
  </w:num>
  <w:num w:numId="33" w16cid:durableId="188375267">
    <w:abstractNumId w:val="32"/>
  </w:num>
  <w:num w:numId="34" w16cid:durableId="1279407319">
    <w:abstractNumId w:val="13"/>
  </w:num>
  <w:num w:numId="35" w16cid:durableId="1480151851">
    <w:abstractNumId w:val="18"/>
  </w:num>
  <w:num w:numId="36" w16cid:durableId="386225900">
    <w:abstractNumId w:val="34"/>
  </w:num>
  <w:num w:numId="37" w16cid:durableId="92945134">
    <w:abstractNumId w:val="37"/>
  </w:num>
  <w:num w:numId="38" w16cid:durableId="1446996292">
    <w:abstractNumId w:val="8"/>
  </w:num>
  <w:num w:numId="39" w16cid:durableId="1069185744">
    <w:abstractNumId w:val="14"/>
  </w:num>
  <w:num w:numId="40" w16cid:durableId="294678672">
    <w:abstractNumId w:val="3"/>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3FB"/>
    <w:rsid w:val="0000395C"/>
    <w:rsid w:val="00005436"/>
    <w:rsid w:val="00030D2D"/>
    <w:rsid w:val="000343D2"/>
    <w:rsid w:val="00035354"/>
    <w:rsid w:val="0003701A"/>
    <w:rsid w:val="00052070"/>
    <w:rsid w:val="00052661"/>
    <w:rsid w:val="0005355E"/>
    <w:rsid w:val="00055450"/>
    <w:rsid w:val="000557A9"/>
    <w:rsid w:val="00056342"/>
    <w:rsid w:val="00062AFE"/>
    <w:rsid w:val="00067A8D"/>
    <w:rsid w:val="0007059C"/>
    <w:rsid w:val="00073B32"/>
    <w:rsid w:val="00077261"/>
    <w:rsid w:val="00084D40"/>
    <w:rsid w:val="00091EA8"/>
    <w:rsid w:val="00092E13"/>
    <w:rsid w:val="000930CC"/>
    <w:rsid w:val="000A2A0F"/>
    <w:rsid w:val="000A2BA1"/>
    <w:rsid w:val="000A3B84"/>
    <w:rsid w:val="000C31C4"/>
    <w:rsid w:val="000C4EF2"/>
    <w:rsid w:val="000D3F3A"/>
    <w:rsid w:val="000E18AC"/>
    <w:rsid w:val="000E207D"/>
    <w:rsid w:val="000E499F"/>
    <w:rsid w:val="000E6A9B"/>
    <w:rsid w:val="000F0ED8"/>
    <w:rsid w:val="000F7C98"/>
    <w:rsid w:val="00101C14"/>
    <w:rsid w:val="0011463A"/>
    <w:rsid w:val="00116F77"/>
    <w:rsid w:val="00124415"/>
    <w:rsid w:val="0012673D"/>
    <w:rsid w:val="0012789E"/>
    <w:rsid w:val="0013210B"/>
    <w:rsid w:val="0013337A"/>
    <w:rsid w:val="001357A6"/>
    <w:rsid w:val="00142B75"/>
    <w:rsid w:val="00142CA9"/>
    <w:rsid w:val="0014373C"/>
    <w:rsid w:val="001446D0"/>
    <w:rsid w:val="00144994"/>
    <w:rsid w:val="001518F0"/>
    <w:rsid w:val="00152BE4"/>
    <w:rsid w:val="00162271"/>
    <w:rsid w:val="001717AD"/>
    <w:rsid w:val="001752B9"/>
    <w:rsid w:val="00177A38"/>
    <w:rsid w:val="001833BB"/>
    <w:rsid w:val="00187A6F"/>
    <w:rsid w:val="001906B2"/>
    <w:rsid w:val="001A60C7"/>
    <w:rsid w:val="001A7D81"/>
    <w:rsid w:val="001B040F"/>
    <w:rsid w:val="001B5F05"/>
    <w:rsid w:val="001B7EE3"/>
    <w:rsid w:val="001B7FF0"/>
    <w:rsid w:val="001C1B9F"/>
    <w:rsid w:val="001C362F"/>
    <w:rsid w:val="001C3C23"/>
    <w:rsid w:val="001C4650"/>
    <w:rsid w:val="001C587B"/>
    <w:rsid w:val="001C644A"/>
    <w:rsid w:val="001C71B4"/>
    <w:rsid w:val="001D0169"/>
    <w:rsid w:val="001D4CBF"/>
    <w:rsid w:val="001D5AEE"/>
    <w:rsid w:val="001F3E22"/>
    <w:rsid w:val="001F52EC"/>
    <w:rsid w:val="001F6953"/>
    <w:rsid w:val="00203ACF"/>
    <w:rsid w:val="002069BE"/>
    <w:rsid w:val="00212983"/>
    <w:rsid w:val="0021372A"/>
    <w:rsid w:val="00216CE9"/>
    <w:rsid w:val="002218C9"/>
    <w:rsid w:val="00224BDA"/>
    <w:rsid w:val="00227982"/>
    <w:rsid w:val="00232559"/>
    <w:rsid w:val="002333E6"/>
    <w:rsid w:val="00234160"/>
    <w:rsid w:val="0023529D"/>
    <w:rsid w:val="00235BDF"/>
    <w:rsid w:val="00245276"/>
    <w:rsid w:val="00252E0D"/>
    <w:rsid w:val="00253DDB"/>
    <w:rsid w:val="002573B5"/>
    <w:rsid w:val="00260615"/>
    <w:rsid w:val="00262263"/>
    <w:rsid w:val="00267D28"/>
    <w:rsid w:val="00267E55"/>
    <w:rsid w:val="00271590"/>
    <w:rsid w:val="00273E0C"/>
    <w:rsid w:val="00274157"/>
    <w:rsid w:val="002747BC"/>
    <w:rsid w:val="002750A0"/>
    <w:rsid w:val="00277964"/>
    <w:rsid w:val="0028214A"/>
    <w:rsid w:val="00283668"/>
    <w:rsid w:val="00286711"/>
    <w:rsid w:val="00286D3F"/>
    <w:rsid w:val="002A3CE1"/>
    <w:rsid w:val="002B0E47"/>
    <w:rsid w:val="002B1B19"/>
    <w:rsid w:val="002B2B83"/>
    <w:rsid w:val="002B4DB3"/>
    <w:rsid w:val="002B5894"/>
    <w:rsid w:val="002B6868"/>
    <w:rsid w:val="002B6E14"/>
    <w:rsid w:val="002C29B0"/>
    <w:rsid w:val="002C3455"/>
    <w:rsid w:val="002C5B67"/>
    <w:rsid w:val="002C74EB"/>
    <w:rsid w:val="002D14B3"/>
    <w:rsid w:val="002D1F1A"/>
    <w:rsid w:val="002D2612"/>
    <w:rsid w:val="002E39EA"/>
    <w:rsid w:val="002E7B24"/>
    <w:rsid w:val="002F20D1"/>
    <w:rsid w:val="002F72DD"/>
    <w:rsid w:val="00300DFC"/>
    <w:rsid w:val="00304504"/>
    <w:rsid w:val="0030668F"/>
    <w:rsid w:val="003072C2"/>
    <w:rsid w:val="0031089E"/>
    <w:rsid w:val="00310CC8"/>
    <w:rsid w:val="003132FC"/>
    <w:rsid w:val="00315571"/>
    <w:rsid w:val="00320B7D"/>
    <w:rsid w:val="003212BD"/>
    <w:rsid w:val="003214DD"/>
    <w:rsid w:val="00321DD6"/>
    <w:rsid w:val="00322318"/>
    <w:rsid w:val="00323266"/>
    <w:rsid w:val="003259B4"/>
    <w:rsid w:val="00330FA9"/>
    <w:rsid w:val="003379DC"/>
    <w:rsid w:val="00343577"/>
    <w:rsid w:val="00347574"/>
    <w:rsid w:val="003523D8"/>
    <w:rsid w:val="00353843"/>
    <w:rsid w:val="0036273B"/>
    <w:rsid w:val="00375D65"/>
    <w:rsid w:val="0037608B"/>
    <w:rsid w:val="00380371"/>
    <w:rsid w:val="0038058C"/>
    <w:rsid w:val="00381648"/>
    <w:rsid w:val="0038442F"/>
    <w:rsid w:val="00384B43"/>
    <w:rsid w:val="00386EA3"/>
    <w:rsid w:val="00391DF5"/>
    <w:rsid w:val="00391E1D"/>
    <w:rsid w:val="003936FF"/>
    <w:rsid w:val="00395B40"/>
    <w:rsid w:val="003A11EF"/>
    <w:rsid w:val="003A3362"/>
    <w:rsid w:val="003A3A15"/>
    <w:rsid w:val="003A40FF"/>
    <w:rsid w:val="003A4D6C"/>
    <w:rsid w:val="003A5216"/>
    <w:rsid w:val="003A5695"/>
    <w:rsid w:val="003A5727"/>
    <w:rsid w:val="003A688E"/>
    <w:rsid w:val="003A7160"/>
    <w:rsid w:val="003B62B8"/>
    <w:rsid w:val="003C19B4"/>
    <w:rsid w:val="003C7155"/>
    <w:rsid w:val="003D1C9A"/>
    <w:rsid w:val="003D36AF"/>
    <w:rsid w:val="003D53D0"/>
    <w:rsid w:val="003D6855"/>
    <w:rsid w:val="003E0BE6"/>
    <w:rsid w:val="003E5409"/>
    <w:rsid w:val="003E5971"/>
    <w:rsid w:val="003E5FD2"/>
    <w:rsid w:val="003E7F05"/>
    <w:rsid w:val="003F00ED"/>
    <w:rsid w:val="003F1516"/>
    <w:rsid w:val="003F2C93"/>
    <w:rsid w:val="003F46BC"/>
    <w:rsid w:val="003F5110"/>
    <w:rsid w:val="003F5D2E"/>
    <w:rsid w:val="004004F7"/>
    <w:rsid w:val="004038C2"/>
    <w:rsid w:val="004149D0"/>
    <w:rsid w:val="00416BD0"/>
    <w:rsid w:val="0041767B"/>
    <w:rsid w:val="0042044F"/>
    <w:rsid w:val="00420D08"/>
    <w:rsid w:val="00424879"/>
    <w:rsid w:val="004249CA"/>
    <w:rsid w:val="00424CAC"/>
    <w:rsid w:val="00426AAD"/>
    <w:rsid w:val="004324D9"/>
    <w:rsid w:val="0043296F"/>
    <w:rsid w:val="00432B44"/>
    <w:rsid w:val="00432E36"/>
    <w:rsid w:val="0043562E"/>
    <w:rsid w:val="004406C0"/>
    <w:rsid w:val="00441D4D"/>
    <w:rsid w:val="00443C78"/>
    <w:rsid w:val="004442EE"/>
    <w:rsid w:val="0044751D"/>
    <w:rsid w:val="00453247"/>
    <w:rsid w:val="004533BC"/>
    <w:rsid w:val="00455997"/>
    <w:rsid w:val="00456691"/>
    <w:rsid w:val="00463028"/>
    <w:rsid w:val="004638CA"/>
    <w:rsid w:val="00463EF5"/>
    <w:rsid w:val="00464268"/>
    <w:rsid w:val="004655EE"/>
    <w:rsid w:val="00471873"/>
    <w:rsid w:val="00474DE4"/>
    <w:rsid w:val="00475B02"/>
    <w:rsid w:val="00477FAE"/>
    <w:rsid w:val="00480C91"/>
    <w:rsid w:val="004826B6"/>
    <w:rsid w:val="004833DD"/>
    <w:rsid w:val="00484ECC"/>
    <w:rsid w:val="00485A74"/>
    <w:rsid w:val="004956A9"/>
    <w:rsid w:val="00495C72"/>
    <w:rsid w:val="004A05E8"/>
    <w:rsid w:val="004A29AA"/>
    <w:rsid w:val="004B1CA1"/>
    <w:rsid w:val="004B35FC"/>
    <w:rsid w:val="004B7E5D"/>
    <w:rsid w:val="004C3986"/>
    <w:rsid w:val="004C4FDC"/>
    <w:rsid w:val="004C55B2"/>
    <w:rsid w:val="004D452A"/>
    <w:rsid w:val="004D51B1"/>
    <w:rsid w:val="004D55A4"/>
    <w:rsid w:val="004E1F36"/>
    <w:rsid w:val="004E4490"/>
    <w:rsid w:val="004E489E"/>
    <w:rsid w:val="004F2CEB"/>
    <w:rsid w:val="004F3942"/>
    <w:rsid w:val="004F6262"/>
    <w:rsid w:val="00514054"/>
    <w:rsid w:val="0051640E"/>
    <w:rsid w:val="00516AD0"/>
    <w:rsid w:val="00522211"/>
    <w:rsid w:val="00525D28"/>
    <w:rsid w:val="0052613F"/>
    <w:rsid w:val="00526A81"/>
    <w:rsid w:val="0053426C"/>
    <w:rsid w:val="005358D1"/>
    <w:rsid w:val="005467A1"/>
    <w:rsid w:val="00550003"/>
    <w:rsid w:val="00551DE3"/>
    <w:rsid w:val="005547DE"/>
    <w:rsid w:val="00554C0B"/>
    <w:rsid w:val="00560809"/>
    <w:rsid w:val="00562264"/>
    <w:rsid w:val="00564097"/>
    <w:rsid w:val="005644F6"/>
    <w:rsid w:val="00564AA3"/>
    <w:rsid w:val="00571A62"/>
    <w:rsid w:val="005830F4"/>
    <w:rsid w:val="00583FDA"/>
    <w:rsid w:val="005840F9"/>
    <w:rsid w:val="00592B10"/>
    <w:rsid w:val="005940D0"/>
    <w:rsid w:val="00595513"/>
    <w:rsid w:val="00596883"/>
    <w:rsid w:val="005A052C"/>
    <w:rsid w:val="005A5FD2"/>
    <w:rsid w:val="005B0CE3"/>
    <w:rsid w:val="005B42CA"/>
    <w:rsid w:val="005B7209"/>
    <w:rsid w:val="005C0122"/>
    <w:rsid w:val="005C0CC9"/>
    <w:rsid w:val="005C178F"/>
    <w:rsid w:val="005C6CC1"/>
    <w:rsid w:val="005D181A"/>
    <w:rsid w:val="005E056B"/>
    <w:rsid w:val="005E1C7D"/>
    <w:rsid w:val="005E2616"/>
    <w:rsid w:val="005E4338"/>
    <w:rsid w:val="005E5D76"/>
    <w:rsid w:val="005F6E7E"/>
    <w:rsid w:val="00600B1F"/>
    <w:rsid w:val="00603085"/>
    <w:rsid w:val="006176BE"/>
    <w:rsid w:val="0063322A"/>
    <w:rsid w:val="0064032E"/>
    <w:rsid w:val="00641830"/>
    <w:rsid w:val="006468B0"/>
    <w:rsid w:val="006504E7"/>
    <w:rsid w:val="00651997"/>
    <w:rsid w:val="0065386E"/>
    <w:rsid w:val="0065674F"/>
    <w:rsid w:val="00661D2D"/>
    <w:rsid w:val="00662762"/>
    <w:rsid w:val="0066449A"/>
    <w:rsid w:val="00671861"/>
    <w:rsid w:val="00672EB0"/>
    <w:rsid w:val="00673E0E"/>
    <w:rsid w:val="00677FF7"/>
    <w:rsid w:val="0068188A"/>
    <w:rsid w:val="00683C0D"/>
    <w:rsid w:val="006851BE"/>
    <w:rsid w:val="00686D20"/>
    <w:rsid w:val="00687281"/>
    <w:rsid w:val="00690989"/>
    <w:rsid w:val="0069128F"/>
    <w:rsid w:val="00691CF4"/>
    <w:rsid w:val="006928D3"/>
    <w:rsid w:val="006936A2"/>
    <w:rsid w:val="00694936"/>
    <w:rsid w:val="00695EC3"/>
    <w:rsid w:val="0069604F"/>
    <w:rsid w:val="006A0A3B"/>
    <w:rsid w:val="006A35DC"/>
    <w:rsid w:val="006A78B8"/>
    <w:rsid w:val="006B3D6E"/>
    <w:rsid w:val="006B49CD"/>
    <w:rsid w:val="006B59D8"/>
    <w:rsid w:val="006B6B74"/>
    <w:rsid w:val="006B795B"/>
    <w:rsid w:val="006C6A36"/>
    <w:rsid w:val="006C7501"/>
    <w:rsid w:val="006C7D9F"/>
    <w:rsid w:val="006D2A2C"/>
    <w:rsid w:val="006D44BB"/>
    <w:rsid w:val="006D7204"/>
    <w:rsid w:val="006E154E"/>
    <w:rsid w:val="006F49FC"/>
    <w:rsid w:val="006F5546"/>
    <w:rsid w:val="00701332"/>
    <w:rsid w:val="00702830"/>
    <w:rsid w:val="00707F77"/>
    <w:rsid w:val="0071094B"/>
    <w:rsid w:val="0071344C"/>
    <w:rsid w:val="00716868"/>
    <w:rsid w:val="00724C43"/>
    <w:rsid w:val="007251E1"/>
    <w:rsid w:val="00725D77"/>
    <w:rsid w:val="007306C6"/>
    <w:rsid w:val="00733CA6"/>
    <w:rsid w:val="007346D6"/>
    <w:rsid w:val="0073510D"/>
    <w:rsid w:val="00735991"/>
    <w:rsid w:val="00736317"/>
    <w:rsid w:val="007372D5"/>
    <w:rsid w:val="0074147E"/>
    <w:rsid w:val="00743BDF"/>
    <w:rsid w:val="00753542"/>
    <w:rsid w:val="007570DB"/>
    <w:rsid w:val="00760D4F"/>
    <w:rsid w:val="0076285A"/>
    <w:rsid w:val="00766C83"/>
    <w:rsid w:val="0076703B"/>
    <w:rsid w:val="00770F86"/>
    <w:rsid w:val="0077332B"/>
    <w:rsid w:val="00777FE6"/>
    <w:rsid w:val="00780EDC"/>
    <w:rsid w:val="0078332B"/>
    <w:rsid w:val="007909B2"/>
    <w:rsid w:val="0079642A"/>
    <w:rsid w:val="007A0A9F"/>
    <w:rsid w:val="007A7435"/>
    <w:rsid w:val="007A7C8B"/>
    <w:rsid w:val="007B0393"/>
    <w:rsid w:val="007B1CCD"/>
    <w:rsid w:val="007B2B45"/>
    <w:rsid w:val="007B441E"/>
    <w:rsid w:val="007B54B6"/>
    <w:rsid w:val="007B5507"/>
    <w:rsid w:val="007C27EC"/>
    <w:rsid w:val="007C2C93"/>
    <w:rsid w:val="007C32B4"/>
    <w:rsid w:val="007C42C0"/>
    <w:rsid w:val="007C5A97"/>
    <w:rsid w:val="007D513A"/>
    <w:rsid w:val="007E049C"/>
    <w:rsid w:val="007E7EA4"/>
    <w:rsid w:val="007F005C"/>
    <w:rsid w:val="007F3E88"/>
    <w:rsid w:val="007F6AF7"/>
    <w:rsid w:val="007F6FA3"/>
    <w:rsid w:val="0080434A"/>
    <w:rsid w:val="00806952"/>
    <w:rsid w:val="0081078D"/>
    <w:rsid w:val="00813E8A"/>
    <w:rsid w:val="00817273"/>
    <w:rsid w:val="0082657E"/>
    <w:rsid w:val="00826D34"/>
    <w:rsid w:val="00830B79"/>
    <w:rsid w:val="00843111"/>
    <w:rsid w:val="00845635"/>
    <w:rsid w:val="00845F4D"/>
    <w:rsid w:val="00851F59"/>
    <w:rsid w:val="00852215"/>
    <w:rsid w:val="00860B97"/>
    <w:rsid w:val="0086256E"/>
    <w:rsid w:val="00865259"/>
    <w:rsid w:val="00870F4F"/>
    <w:rsid w:val="008743F6"/>
    <w:rsid w:val="00881DD4"/>
    <w:rsid w:val="00884FC2"/>
    <w:rsid w:val="0088546A"/>
    <w:rsid w:val="00886BB7"/>
    <w:rsid w:val="00892B13"/>
    <w:rsid w:val="00894C9A"/>
    <w:rsid w:val="00895E9F"/>
    <w:rsid w:val="00896C08"/>
    <w:rsid w:val="008A39CE"/>
    <w:rsid w:val="008B50C4"/>
    <w:rsid w:val="008B54EB"/>
    <w:rsid w:val="008B6CBE"/>
    <w:rsid w:val="008B7980"/>
    <w:rsid w:val="008C0B7B"/>
    <w:rsid w:val="008C5652"/>
    <w:rsid w:val="008D1B88"/>
    <w:rsid w:val="008D2123"/>
    <w:rsid w:val="008E08C8"/>
    <w:rsid w:val="008E1053"/>
    <w:rsid w:val="008E66AE"/>
    <w:rsid w:val="008F3E48"/>
    <w:rsid w:val="008F45A1"/>
    <w:rsid w:val="008F507B"/>
    <w:rsid w:val="00901619"/>
    <w:rsid w:val="009052B1"/>
    <w:rsid w:val="0090535A"/>
    <w:rsid w:val="00905864"/>
    <w:rsid w:val="0091251A"/>
    <w:rsid w:val="00913720"/>
    <w:rsid w:val="009156AE"/>
    <w:rsid w:val="00923705"/>
    <w:rsid w:val="00923D1B"/>
    <w:rsid w:val="009240A1"/>
    <w:rsid w:val="0092665E"/>
    <w:rsid w:val="00926DFD"/>
    <w:rsid w:val="009343EA"/>
    <w:rsid w:val="009417AE"/>
    <w:rsid w:val="009428B5"/>
    <w:rsid w:val="00942FF1"/>
    <w:rsid w:val="0094367B"/>
    <w:rsid w:val="00952DED"/>
    <w:rsid w:val="00953365"/>
    <w:rsid w:val="009612C7"/>
    <w:rsid w:val="009635FA"/>
    <w:rsid w:val="009649A6"/>
    <w:rsid w:val="00964CDE"/>
    <w:rsid w:val="009660EF"/>
    <w:rsid w:val="00966F03"/>
    <w:rsid w:val="00970F45"/>
    <w:rsid w:val="0097142F"/>
    <w:rsid w:val="00972B31"/>
    <w:rsid w:val="00972DED"/>
    <w:rsid w:val="009804EE"/>
    <w:rsid w:val="00981EA8"/>
    <w:rsid w:val="00983F6A"/>
    <w:rsid w:val="009842AC"/>
    <w:rsid w:val="0098451A"/>
    <w:rsid w:val="00987E27"/>
    <w:rsid w:val="00991510"/>
    <w:rsid w:val="009A0098"/>
    <w:rsid w:val="009B179C"/>
    <w:rsid w:val="009B2C08"/>
    <w:rsid w:val="009B66A1"/>
    <w:rsid w:val="009B7C83"/>
    <w:rsid w:val="009C13EA"/>
    <w:rsid w:val="009C35D8"/>
    <w:rsid w:val="009C3ACF"/>
    <w:rsid w:val="009C3E13"/>
    <w:rsid w:val="009C6920"/>
    <w:rsid w:val="009D3702"/>
    <w:rsid w:val="009D42B3"/>
    <w:rsid w:val="009D5122"/>
    <w:rsid w:val="009E0A7E"/>
    <w:rsid w:val="009E4942"/>
    <w:rsid w:val="009F137F"/>
    <w:rsid w:val="009F1726"/>
    <w:rsid w:val="009F61EF"/>
    <w:rsid w:val="009F767D"/>
    <w:rsid w:val="00A06776"/>
    <w:rsid w:val="00A1146B"/>
    <w:rsid w:val="00A11EAA"/>
    <w:rsid w:val="00A13A2D"/>
    <w:rsid w:val="00A15A74"/>
    <w:rsid w:val="00A17311"/>
    <w:rsid w:val="00A207EB"/>
    <w:rsid w:val="00A2217F"/>
    <w:rsid w:val="00A31A1A"/>
    <w:rsid w:val="00A31C41"/>
    <w:rsid w:val="00A329A5"/>
    <w:rsid w:val="00A33001"/>
    <w:rsid w:val="00A34156"/>
    <w:rsid w:val="00A36512"/>
    <w:rsid w:val="00A37EF4"/>
    <w:rsid w:val="00A43CD1"/>
    <w:rsid w:val="00A45354"/>
    <w:rsid w:val="00A506FD"/>
    <w:rsid w:val="00A524FD"/>
    <w:rsid w:val="00A52F78"/>
    <w:rsid w:val="00A53DAD"/>
    <w:rsid w:val="00A5746D"/>
    <w:rsid w:val="00A75629"/>
    <w:rsid w:val="00A75C63"/>
    <w:rsid w:val="00A93CA9"/>
    <w:rsid w:val="00A93D92"/>
    <w:rsid w:val="00A94678"/>
    <w:rsid w:val="00A96772"/>
    <w:rsid w:val="00A97A77"/>
    <w:rsid w:val="00AA1424"/>
    <w:rsid w:val="00AA69E4"/>
    <w:rsid w:val="00AB0B2F"/>
    <w:rsid w:val="00AB18FA"/>
    <w:rsid w:val="00AB2957"/>
    <w:rsid w:val="00AC1B47"/>
    <w:rsid w:val="00AC35EF"/>
    <w:rsid w:val="00AC3D13"/>
    <w:rsid w:val="00AC7796"/>
    <w:rsid w:val="00AD234E"/>
    <w:rsid w:val="00AD508D"/>
    <w:rsid w:val="00AD5FD7"/>
    <w:rsid w:val="00AD6AAB"/>
    <w:rsid w:val="00AD762E"/>
    <w:rsid w:val="00AE0511"/>
    <w:rsid w:val="00AE0A88"/>
    <w:rsid w:val="00AE2284"/>
    <w:rsid w:val="00AE249B"/>
    <w:rsid w:val="00AE3EC2"/>
    <w:rsid w:val="00AF44F8"/>
    <w:rsid w:val="00AF46DF"/>
    <w:rsid w:val="00B00769"/>
    <w:rsid w:val="00B07E60"/>
    <w:rsid w:val="00B103FE"/>
    <w:rsid w:val="00B15CF1"/>
    <w:rsid w:val="00B21E38"/>
    <w:rsid w:val="00B243A6"/>
    <w:rsid w:val="00B26234"/>
    <w:rsid w:val="00B26DE1"/>
    <w:rsid w:val="00B36ABF"/>
    <w:rsid w:val="00B44BE5"/>
    <w:rsid w:val="00B5142F"/>
    <w:rsid w:val="00B5777C"/>
    <w:rsid w:val="00B60A9F"/>
    <w:rsid w:val="00B65E47"/>
    <w:rsid w:val="00B66B65"/>
    <w:rsid w:val="00B7182B"/>
    <w:rsid w:val="00B71E36"/>
    <w:rsid w:val="00B94D54"/>
    <w:rsid w:val="00B94F6E"/>
    <w:rsid w:val="00BA02EA"/>
    <w:rsid w:val="00BA1A99"/>
    <w:rsid w:val="00BA1C5D"/>
    <w:rsid w:val="00BA28EF"/>
    <w:rsid w:val="00BA5588"/>
    <w:rsid w:val="00BB3C77"/>
    <w:rsid w:val="00BB497C"/>
    <w:rsid w:val="00BB4C44"/>
    <w:rsid w:val="00BB7E6D"/>
    <w:rsid w:val="00BC039F"/>
    <w:rsid w:val="00BC6718"/>
    <w:rsid w:val="00BC68EB"/>
    <w:rsid w:val="00BC71E7"/>
    <w:rsid w:val="00BD0D02"/>
    <w:rsid w:val="00BD0FC6"/>
    <w:rsid w:val="00BD38A6"/>
    <w:rsid w:val="00BD5813"/>
    <w:rsid w:val="00BE6E52"/>
    <w:rsid w:val="00BF1070"/>
    <w:rsid w:val="00BF2743"/>
    <w:rsid w:val="00BF3880"/>
    <w:rsid w:val="00BF52AF"/>
    <w:rsid w:val="00BF5B2C"/>
    <w:rsid w:val="00BF6224"/>
    <w:rsid w:val="00BF65B1"/>
    <w:rsid w:val="00C10866"/>
    <w:rsid w:val="00C1280B"/>
    <w:rsid w:val="00C20CB4"/>
    <w:rsid w:val="00C218FD"/>
    <w:rsid w:val="00C23874"/>
    <w:rsid w:val="00C266B5"/>
    <w:rsid w:val="00C3000B"/>
    <w:rsid w:val="00C30A12"/>
    <w:rsid w:val="00C33DD1"/>
    <w:rsid w:val="00C34191"/>
    <w:rsid w:val="00C4513D"/>
    <w:rsid w:val="00C46E65"/>
    <w:rsid w:val="00C472B8"/>
    <w:rsid w:val="00C4797F"/>
    <w:rsid w:val="00C51D3E"/>
    <w:rsid w:val="00C525C7"/>
    <w:rsid w:val="00C611ED"/>
    <w:rsid w:val="00C6468E"/>
    <w:rsid w:val="00C71D69"/>
    <w:rsid w:val="00C73E6D"/>
    <w:rsid w:val="00C74C74"/>
    <w:rsid w:val="00C8709C"/>
    <w:rsid w:val="00C9173C"/>
    <w:rsid w:val="00C93D16"/>
    <w:rsid w:val="00C94D16"/>
    <w:rsid w:val="00CA01CC"/>
    <w:rsid w:val="00CA3C65"/>
    <w:rsid w:val="00CA7EDD"/>
    <w:rsid w:val="00CB40CA"/>
    <w:rsid w:val="00CB5BC2"/>
    <w:rsid w:val="00CB61F0"/>
    <w:rsid w:val="00CC3398"/>
    <w:rsid w:val="00CC38FE"/>
    <w:rsid w:val="00CC47F8"/>
    <w:rsid w:val="00CC6F3F"/>
    <w:rsid w:val="00CD2D0B"/>
    <w:rsid w:val="00CD434B"/>
    <w:rsid w:val="00CD5E19"/>
    <w:rsid w:val="00CE0E54"/>
    <w:rsid w:val="00CE12DD"/>
    <w:rsid w:val="00CE1B82"/>
    <w:rsid w:val="00CF0236"/>
    <w:rsid w:val="00CF11C6"/>
    <w:rsid w:val="00CF6582"/>
    <w:rsid w:val="00CF7EAC"/>
    <w:rsid w:val="00D0331C"/>
    <w:rsid w:val="00D03C0E"/>
    <w:rsid w:val="00D04CFF"/>
    <w:rsid w:val="00D05E30"/>
    <w:rsid w:val="00D06D2A"/>
    <w:rsid w:val="00D10351"/>
    <w:rsid w:val="00D114DA"/>
    <w:rsid w:val="00D1214F"/>
    <w:rsid w:val="00D173FB"/>
    <w:rsid w:val="00D205CB"/>
    <w:rsid w:val="00D212C4"/>
    <w:rsid w:val="00D236B2"/>
    <w:rsid w:val="00D254F6"/>
    <w:rsid w:val="00D25529"/>
    <w:rsid w:val="00D258D2"/>
    <w:rsid w:val="00D35025"/>
    <w:rsid w:val="00D3522D"/>
    <w:rsid w:val="00D35DE2"/>
    <w:rsid w:val="00D401CA"/>
    <w:rsid w:val="00D41BBB"/>
    <w:rsid w:val="00D424F6"/>
    <w:rsid w:val="00D43764"/>
    <w:rsid w:val="00D44575"/>
    <w:rsid w:val="00D51D82"/>
    <w:rsid w:val="00D5259C"/>
    <w:rsid w:val="00D56CEC"/>
    <w:rsid w:val="00D627AB"/>
    <w:rsid w:val="00D62AFB"/>
    <w:rsid w:val="00D64977"/>
    <w:rsid w:val="00D65381"/>
    <w:rsid w:val="00D936C6"/>
    <w:rsid w:val="00D94781"/>
    <w:rsid w:val="00D95AEA"/>
    <w:rsid w:val="00DA5540"/>
    <w:rsid w:val="00DB1845"/>
    <w:rsid w:val="00DB29F7"/>
    <w:rsid w:val="00DB501B"/>
    <w:rsid w:val="00DB75AA"/>
    <w:rsid w:val="00DC0602"/>
    <w:rsid w:val="00DC2BE9"/>
    <w:rsid w:val="00DC46C3"/>
    <w:rsid w:val="00DC57BB"/>
    <w:rsid w:val="00DC63D0"/>
    <w:rsid w:val="00DD111B"/>
    <w:rsid w:val="00DD1851"/>
    <w:rsid w:val="00DE1AC8"/>
    <w:rsid w:val="00DE5638"/>
    <w:rsid w:val="00DF0D3D"/>
    <w:rsid w:val="00DF1221"/>
    <w:rsid w:val="00DF131F"/>
    <w:rsid w:val="00DF1EC3"/>
    <w:rsid w:val="00DF42BC"/>
    <w:rsid w:val="00DF613C"/>
    <w:rsid w:val="00DF66C4"/>
    <w:rsid w:val="00DF68F0"/>
    <w:rsid w:val="00E00D16"/>
    <w:rsid w:val="00E1656B"/>
    <w:rsid w:val="00E16D78"/>
    <w:rsid w:val="00E2044A"/>
    <w:rsid w:val="00E22FA1"/>
    <w:rsid w:val="00E256C9"/>
    <w:rsid w:val="00E26F77"/>
    <w:rsid w:val="00E34868"/>
    <w:rsid w:val="00E37FE2"/>
    <w:rsid w:val="00E42BC5"/>
    <w:rsid w:val="00E46DC4"/>
    <w:rsid w:val="00E5194E"/>
    <w:rsid w:val="00E52C89"/>
    <w:rsid w:val="00E531B2"/>
    <w:rsid w:val="00E54EC8"/>
    <w:rsid w:val="00E55523"/>
    <w:rsid w:val="00E6639C"/>
    <w:rsid w:val="00E66C0C"/>
    <w:rsid w:val="00E72703"/>
    <w:rsid w:val="00E73A05"/>
    <w:rsid w:val="00E7578A"/>
    <w:rsid w:val="00E76AAA"/>
    <w:rsid w:val="00E81933"/>
    <w:rsid w:val="00E81D40"/>
    <w:rsid w:val="00E83519"/>
    <w:rsid w:val="00E83F5D"/>
    <w:rsid w:val="00E85A5C"/>
    <w:rsid w:val="00E860B0"/>
    <w:rsid w:val="00E8628B"/>
    <w:rsid w:val="00E902CE"/>
    <w:rsid w:val="00E93953"/>
    <w:rsid w:val="00E941CD"/>
    <w:rsid w:val="00E94A5F"/>
    <w:rsid w:val="00E96131"/>
    <w:rsid w:val="00EA0E87"/>
    <w:rsid w:val="00EA2F35"/>
    <w:rsid w:val="00EA5004"/>
    <w:rsid w:val="00EB6240"/>
    <w:rsid w:val="00EC0135"/>
    <w:rsid w:val="00EC1D11"/>
    <w:rsid w:val="00EC27C2"/>
    <w:rsid w:val="00EC6660"/>
    <w:rsid w:val="00ED17C1"/>
    <w:rsid w:val="00ED1AC9"/>
    <w:rsid w:val="00ED1C52"/>
    <w:rsid w:val="00ED63A5"/>
    <w:rsid w:val="00EE0C2F"/>
    <w:rsid w:val="00EE3C0A"/>
    <w:rsid w:val="00EE4254"/>
    <w:rsid w:val="00EE426A"/>
    <w:rsid w:val="00EF1D08"/>
    <w:rsid w:val="00EF20E3"/>
    <w:rsid w:val="00F03A97"/>
    <w:rsid w:val="00F04951"/>
    <w:rsid w:val="00F05002"/>
    <w:rsid w:val="00F061DF"/>
    <w:rsid w:val="00F07C98"/>
    <w:rsid w:val="00F12F4E"/>
    <w:rsid w:val="00F142F3"/>
    <w:rsid w:val="00F14E64"/>
    <w:rsid w:val="00F15837"/>
    <w:rsid w:val="00F16691"/>
    <w:rsid w:val="00F21373"/>
    <w:rsid w:val="00F22D00"/>
    <w:rsid w:val="00F25436"/>
    <w:rsid w:val="00F31243"/>
    <w:rsid w:val="00F3608E"/>
    <w:rsid w:val="00F40469"/>
    <w:rsid w:val="00F41540"/>
    <w:rsid w:val="00F45F32"/>
    <w:rsid w:val="00F5058F"/>
    <w:rsid w:val="00F547C9"/>
    <w:rsid w:val="00F548E9"/>
    <w:rsid w:val="00F56FC2"/>
    <w:rsid w:val="00F63237"/>
    <w:rsid w:val="00F63F22"/>
    <w:rsid w:val="00F67A0B"/>
    <w:rsid w:val="00F703FD"/>
    <w:rsid w:val="00F71D14"/>
    <w:rsid w:val="00F72777"/>
    <w:rsid w:val="00F73368"/>
    <w:rsid w:val="00F74D5F"/>
    <w:rsid w:val="00F7775F"/>
    <w:rsid w:val="00F84ABB"/>
    <w:rsid w:val="00F85020"/>
    <w:rsid w:val="00F85BB0"/>
    <w:rsid w:val="00F915F4"/>
    <w:rsid w:val="00FA0DB9"/>
    <w:rsid w:val="00FA1835"/>
    <w:rsid w:val="00FA7544"/>
    <w:rsid w:val="00FA7A01"/>
    <w:rsid w:val="00FA7ABA"/>
    <w:rsid w:val="00FB1A48"/>
    <w:rsid w:val="00FB2E95"/>
    <w:rsid w:val="00FB307B"/>
    <w:rsid w:val="00FB7C7E"/>
    <w:rsid w:val="00FC3C7D"/>
    <w:rsid w:val="00FC3E7E"/>
    <w:rsid w:val="00FC4141"/>
    <w:rsid w:val="00FC43DD"/>
    <w:rsid w:val="00FC5359"/>
    <w:rsid w:val="00FC762C"/>
    <w:rsid w:val="00FD0A39"/>
    <w:rsid w:val="00FD208B"/>
    <w:rsid w:val="00FE024A"/>
    <w:rsid w:val="00FE1608"/>
    <w:rsid w:val="00FE2939"/>
    <w:rsid w:val="00FE63C4"/>
    <w:rsid w:val="00FE7D30"/>
    <w:rsid w:val="00FF08FF"/>
    <w:rsid w:val="00FF31AA"/>
    <w:rsid w:val="00FF35F3"/>
    <w:rsid w:val="00FF4F50"/>
    <w:rsid w:val="00FF7646"/>
    <w:rsid w:val="03087066"/>
    <w:rsid w:val="045D75D9"/>
    <w:rsid w:val="09A3C99F"/>
    <w:rsid w:val="0CA64A6E"/>
    <w:rsid w:val="0ED72D31"/>
    <w:rsid w:val="0EF3422A"/>
    <w:rsid w:val="122912C3"/>
    <w:rsid w:val="13434FA6"/>
    <w:rsid w:val="183E4E51"/>
    <w:rsid w:val="21462291"/>
    <w:rsid w:val="2200EA0B"/>
    <w:rsid w:val="22FB46B3"/>
    <w:rsid w:val="2711B672"/>
    <w:rsid w:val="2AECDF9F"/>
    <w:rsid w:val="2DB77AC4"/>
    <w:rsid w:val="316FA79F"/>
    <w:rsid w:val="323AC945"/>
    <w:rsid w:val="36059CD9"/>
    <w:rsid w:val="36A9812B"/>
    <w:rsid w:val="37781FA3"/>
    <w:rsid w:val="3874410C"/>
    <w:rsid w:val="3AC4E4E8"/>
    <w:rsid w:val="3CDDAEE5"/>
    <w:rsid w:val="3F42657A"/>
    <w:rsid w:val="3F6FE8ED"/>
    <w:rsid w:val="428B33E9"/>
    <w:rsid w:val="43792FBD"/>
    <w:rsid w:val="45512B50"/>
    <w:rsid w:val="469068C7"/>
    <w:rsid w:val="49A345D0"/>
    <w:rsid w:val="4A68C95C"/>
    <w:rsid w:val="4AC5E68E"/>
    <w:rsid w:val="500A9AE9"/>
    <w:rsid w:val="51AEAEDF"/>
    <w:rsid w:val="528928A2"/>
    <w:rsid w:val="585BE8AB"/>
    <w:rsid w:val="589D0647"/>
    <w:rsid w:val="58F816B9"/>
    <w:rsid w:val="5BDCD35C"/>
    <w:rsid w:val="5C6D46D2"/>
    <w:rsid w:val="5DAB74FD"/>
    <w:rsid w:val="6066CFAA"/>
    <w:rsid w:val="62185803"/>
    <w:rsid w:val="63A231F3"/>
    <w:rsid w:val="66C00BBF"/>
    <w:rsid w:val="68C711C5"/>
    <w:rsid w:val="6A89848D"/>
    <w:rsid w:val="717123DE"/>
    <w:rsid w:val="754F4635"/>
    <w:rsid w:val="76368060"/>
    <w:rsid w:val="76FA917E"/>
    <w:rsid w:val="776776A5"/>
    <w:rsid w:val="796DF21A"/>
    <w:rsid w:val="7CC77722"/>
    <w:rsid w:val="7D04FECB"/>
    <w:rsid w:val="7D750778"/>
    <w:rsid w:val="7E8E41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646F7"/>
  <w15:chartTrackingRefBased/>
  <w15:docId w15:val="{4C9BCB9F-E455-433B-B9D9-D22191D4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D173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rsid w:val="00D17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rsid w:val="00D173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rsid w:val="00D173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D173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D173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D173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3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3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3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73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73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173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3FB"/>
    <w:rPr>
      <w:rFonts w:eastAsiaTheme="majorEastAsia" w:cstheme="majorBidi"/>
      <w:color w:val="0F4761" w:themeColor="accent1" w:themeShade="BF"/>
    </w:rPr>
  </w:style>
  <w:style w:type="character" w:customStyle="1" w:styleId="Heading6Char">
    <w:name w:val="Heading 6 Char"/>
    <w:basedOn w:val="DefaultParagraphFont"/>
    <w:link w:val="Heading6"/>
    <w:rsid w:val="00D17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3FB"/>
    <w:rPr>
      <w:rFonts w:eastAsiaTheme="majorEastAsia" w:cstheme="majorBidi"/>
      <w:color w:val="272727" w:themeColor="text1" w:themeTint="D8"/>
    </w:rPr>
  </w:style>
  <w:style w:type="paragraph" w:styleId="Title">
    <w:name w:val="Title"/>
    <w:basedOn w:val="Normal"/>
    <w:next w:val="Normal"/>
    <w:link w:val="TitleChar"/>
    <w:uiPriority w:val="10"/>
    <w:rsid w:val="00D17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D17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D173FB"/>
    <w:pPr>
      <w:spacing w:before="160"/>
      <w:jc w:val="center"/>
    </w:pPr>
    <w:rPr>
      <w:i/>
      <w:iCs/>
      <w:color w:val="404040" w:themeColor="text1" w:themeTint="BF"/>
    </w:rPr>
  </w:style>
  <w:style w:type="character" w:customStyle="1" w:styleId="QuoteChar">
    <w:name w:val="Quote Char"/>
    <w:basedOn w:val="DefaultParagraphFont"/>
    <w:link w:val="Quote"/>
    <w:uiPriority w:val="29"/>
    <w:rsid w:val="00D173FB"/>
    <w:rPr>
      <w:i/>
      <w:iCs/>
      <w:color w:val="404040" w:themeColor="text1" w:themeTint="BF"/>
    </w:rPr>
  </w:style>
  <w:style w:type="paragraph" w:styleId="ListParagraph">
    <w:name w:val="List Paragraph"/>
    <w:basedOn w:val="Normal"/>
    <w:link w:val="ListParagraphChar"/>
    <w:uiPriority w:val="1"/>
    <w:qFormat/>
    <w:rsid w:val="00D173FB"/>
    <w:pPr>
      <w:ind w:left="720"/>
      <w:contextualSpacing/>
    </w:pPr>
  </w:style>
  <w:style w:type="character" w:styleId="IntenseEmphasis">
    <w:name w:val="Intense Emphasis"/>
    <w:basedOn w:val="DefaultParagraphFont"/>
    <w:uiPriority w:val="21"/>
    <w:rsid w:val="00D173FB"/>
    <w:rPr>
      <w:i/>
      <w:iCs/>
      <w:color w:val="0F4761" w:themeColor="accent1" w:themeShade="BF"/>
    </w:rPr>
  </w:style>
  <w:style w:type="paragraph" w:styleId="IntenseQuote">
    <w:name w:val="Intense Quote"/>
    <w:basedOn w:val="Normal"/>
    <w:next w:val="Normal"/>
    <w:link w:val="IntenseQuoteChar"/>
    <w:uiPriority w:val="30"/>
    <w:rsid w:val="00D17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3FB"/>
    <w:rPr>
      <w:i/>
      <w:iCs/>
      <w:color w:val="0F4761" w:themeColor="accent1" w:themeShade="BF"/>
    </w:rPr>
  </w:style>
  <w:style w:type="character" w:styleId="IntenseReference">
    <w:name w:val="Intense Reference"/>
    <w:basedOn w:val="DefaultParagraphFont"/>
    <w:uiPriority w:val="32"/>
    <w:rsid w:val="00D173FB"/>
    <w:rPr>
      <w:b/>
      <w:bCs/>
      <w:smallCaps/>
      <w:color w:val="0F4761" w:themeColor="accent1" w:themeShade="BF"/>
      <w:spacing w:val="5"/>
    </w:rPr>
  </w:style>
  <w:style w:type="paragraph" w:styleId="Header">
    <w:name w:val="header"/>
    <w:basedOn w:val="Normal"/>
    <w:link w:val="HeaderChar"/>
    <w:uiPriority w:val="99"/>
    <w:unhideWhenUsed/>
    <w:rsid w:val="00D42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4F6"/>
  </w:style>
  <w:style w:type="paragraph" w:styleId="Footer">
    <w:name w:val="footer"/>
    <w:basedOn w:val="Normal"/>
    <w:link w:val="FooterChar"/>
    <w:uiPriority w:val="99"/>
    <w:unhideWhenUsed/>
    <w:rsid w:val="00D42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4F6"/>
  </w:style>
  <w:style w:type="table" w:customStyle="1" w:styleId="TableGrid1">
    <w:name w:val="Table Grid1"/>
    <w:basedOn w:val="TableNormal"/>
    <w:next w:val="TableGrid"/>
    <w:uiPriority w:val="39"/>
    <w:rsid w:val="007C5A9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C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F76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semiHidden/>
    <w:unhideWhenUsed/>
    <w:rsid w:val="003A7160"/>
    <w:pPr>
      <w:spacing w:after="120"/>
    </w:pPr>
  </w:style>
  <w:style w:type="character" w:customStyle="1" w:styleId="BodyTextChar">
    <w:name w:val="Body Text Char"/>
    <w:basedOn w:val="DefaultParagraphFont"/>
    <w:link w:val="BodyText"/>
    <w:uiPriority w:val="99"/>
    <w:semiHidden/>
    <w:rsid w:val="003A7160"/>
  </w:style>
  <w:style w:type="paragraph" w:customStyle="1" w:styleId="BlackHeader-FrontPage">
    <w:name w:val="Black Header - Front Page"/>
    <w:basedOn w:val="Normal"/>
    <w:link w:val="BlackHeader-FrontPageChar"/>
    <w:qFormat/>
    <w:rsid w:val="005D181A"/>
    <w:pPr>
      <w:tabs>
        <w:tab w:val="left" w:pos="1240"/>
      </w:tabs>
    </w:pPr>
    <w:rPr>
      <w:rFonts w:ascii="KH Teka Light" w:hAnsi="KH Teka Light"/>
      <w:sz w:val="60"/>
      <w:szCs w:val="60"/>
    </w:rPr>
  </w:style>
  <w:style w:type="character" w:customStyle="1" w:styleId="BlackHeader-FrontPageChar">
    <w:name w:val="Black Header - Front Page Char"/>
    <w:basedOn w:val="DefaultParagraphFont"/>
    <w:link w:val="BlackHeader-FrontPage"/>
    <w:rsid w:val="005D181A"/>
    <w:rPr>
      <w:rFonts w:ascii="KH Teka Light" w:hAnsi="KH Teka Light"/>
      <w:sz w:val="60"/>
      <w:szCs w:val="60"/>
    </w:rPr>
  </w:style>
  <w:style w:type="paragraph" w:customStyle="1" w:styleId="TerracottaSub-Header-FrontPage">
    <w:name w:val="Terracotta Sub-Header - Front Page"/>
    <w:basedOn w:val="Normal"/>
    <w:link w:val="TerracottaSub-Header-FrontPageChar"/>
    <w:qFormat/>
    <w:rsid w:val="005D181A"/>
    <w:pPr>
      <w:tabs>
        <w:tab w:val="left" w:pos="1240"/>
      </w:tabs>
    </w:pPr>
    <w:rPr>
      <w:rFonts w:ascii="KH Teka Light" w:hAnsi="KH Teka Light"/>
      <w:color w:val="F9795A"/>
      <w:sz w:val="44"/>
      <w:szCs w:val="44"/>
    </w:rPr>
  </w:style>
  <w:style w:type="character" w:customStyle="1" w:styleId="TerracottaSub-Header-FrontPageChar">
    <w:name w:val="Terracotta Sub-Header - Front Page Char"/>
    <w:basedOn w:val="DefaultParagraphFont"/>
    <w:link w:val="TerracottaSub-Header-FrontPage"/>
    <w:rsid w:val="005D181A"/>
    <w:rPr>
      <w:rFonts w:ascii="KH Teka Light" w:hAnsi="KH Teka Light"/>
      <w:color w:val="F9795A"/>
      <w:sz w:val="44"/>
      <w:szCs w:val="44"/>
    </w:rPr>
  </w:style>
  <w:style w:type="paragraph" w:customStyle="1" w:styleId="BlackSub-Header-FrontPage">
    <w:name w:val="Black Sub-Header - Front Page"/>
    <w:basedOn w:val="Normal"/>
    <w:link w:val="BlackSub-Header-FrontPageChar"/>
    <w:qFormat/>
    <w:rsid w:val="0037608B"/>
    <w:pPr>
      <w:tabs>
        <w:tab w:val="left" w:pos="1240"/>
      </w:tabs>
    </w:pPr>
    <w:rPr>
      <w:rFonts w:ascii="KH Teka Medium" w:hAnsi="KH Teka Medium"/>
      <w:sz w:val="32"/>
      <w:szCs w:val="32"/>
    </w:rPr>
  </w:style>
  <w:style w:type="character" w:customStyle="1" w:styleId="BlackSub-Header-FrontPageChar">
    <w:name w:val="Black Sub-Header - Front Page Char"/>
    <w:basedOn w:val="DefaultParagraphFont"/>
    <w:link w:val="BlackSub-Header-FrontPage"/>
    <w:rsid w:val="0037608B"/>
    <w:rPr>
      <w:rFonts w:ascii="KH Teka Medium" w:hAnsi="KH Teka Medium"/>
      <w:sz w:val="32"/>
      <w:szCs w:val="32"/>
    </w:rPr>
  </w:style>
  <w:style w:type="paragraph" w:customStyle="1" w:styleId="BlackHeader-ContentPages">
    <w:name w:val="Black Header - Content Pages"/>
    <w:basedOn w:val="ListParagraph"/>
    <w:link w:val="BlackHeader-ContentPagesChar"/>
    <w:qFormat/>
    <w:rsid w:val="0037608B"/>
    <w:pPr>
      <w:numPr>
        <w:numId w:val="2"/>
      </w:numPr>
    </w:pPr>
    <w:rPr>
      <w:rFonts w:ascii="KH Teka Light" w:hAnsi="KH Teka Light"/>
      <w:sz w:val="40"/>
      <w:szCs w:val="40"/>
    </w:rPr>
  </w:style>
  <w:style w:type="character" w:customStyle="1" w:styleId="ListParagraphChar">
    <w:name w:val="List Paragraph Char"/>
    <w:basedOn w:val="DefaultParagraphFont"/>
    <w:link w:val="ListParagraph"/>
    <w:uiPriority w:val="34"/>
    <w:rsid w:val="0037608B"/>
  </w:style>
  <w:style w:type="character" w:customStyle="1" w:styleId="BlackHeader-ContentPagesChar">
    <w:name w:val="Black Header - Content Pages Char"/>
    <w:basedOn w:val="ListParagraphChar"/>
    <w:link w:val="BlackHeader-ContentPages"/>
    <w:rsid w:val="0037608B"/>
    <w:rPr>
      <w:rFonts w:ascii="KH Teka Light" w:hAnsi="KH Teka Light"/>
      <w:sz w:val="40"/>
      <w:szCs w:val="40"/>
    </w:rPr>
  </w:style>
  <w:style w:type="paragraph" w:customStyle="1" w:styleId="TerracottaHeader-ContentPages">
    <w:name w:val="Terracotta Header - Content Pages"/>
    <w:basedOn w:val="Normal"/>
    <w:link w:val="TerracottaHeader-ContentPagesChar"/>
    <w:qFormat/>
    <w:rsid w:val="0037608B"/>
    <w:rPr>
      <w:rFonts w:ascii="KH Teka Light" w:hAnsi="KH Teka Light"/>
      <w:color w:val="F9795A"/>
      <w:sz w:val="40"/>
      <w:szCs w:val="40"/>
    </w:rPr>
  </w:style>
  <w:style w:type="character" w:customStyle="1" w:styleId="TerracottaHeader-ContentPagesChar">
    <w:name w:val="Terracotta Header - Content Pages Char"/>
    <w:basedOn w:val="DefaultParagraphFont"/>
    <w:link w:val="TerracottaHeader-ContentPages"/>
    <w:rsid w:val="0037608B"/>
    <w:rPr>
      <w:rFonts w:ascii="KH Teka Light" w:hAnsi="KH Teka Light"/>
      <w:color w:val="F9795A"/>
      <w:sz w:val="40"/>
      <w:szCs w:val="40"/>
    </w:rPr>
  </w:style>
  <w:style w:type="paragraph" w:customStyle="1" w:styleId="ContentText">
    <w:name w:val="Content Text"/>
    <w:basedOn w:val="Normal"/>
    <w:link w:val="ContentTextChar"/>
    <w:rsid w:val="0037608B"/>
    <w:rPr>
      <w:rFonts w:ascii="KH Teka Light" w:hAnsi="KH Teka Light"/>
      <w:sz w:val="18"/>
      <w:szCs w:val="18"/>
    </w:rPr>
  </w:style>
  <w:style w:type="character" w:customStyle="1" w:styleId="ContentTextChar">
    <w:name w:val="Content Text Char"/>
    <w:basedOn w:val="DefaultParagraphFont"/>
    <w:link w:val="ContentText"/>
    <w:rsid w:val="0037608B"/>
    <w:rPr>
      <w:rFonts w:ascii="KH Teka Light" w:hAnsi="KH Teka Light"/>
      <w:sz w:val="18"/>
      <w:szCs w:val="18"/>
    </w:rPr>
  </w:style>
  <w:style w:type="paragraph" w:customStyle="1" w:styleId="TerracottaArrowBullets">
    <w:name w:val="Terracotta Arrow Bullets"/>
    <w:basedOn w:val="ListParagraph"/>
    <w:link w:val="TerracottaArrowBulletsChar"/>
    <w:qFormat/>
    <w:rsid w:val="0065674F"/>
    <w:pPr>
      <w:numPr>
        <w:numId w:val="1"/>
      </w:numPr>
    </w:pPr>
    <w:rPr>
      <w:rFonts w:ascii="KH Teka Light" w:hAnsi="KH Teka Light"/>
      <w:szCs w:val="18"/>
    </w:rPr>
  </w:style>
  <w:style w:type="character" w:customStyle="1" w:styleId="TerracottaArrowBulletsChar">
    <w:name w:val="Terracotta Arrow Bullets Char"/>
    <w:basedOn w:val="ListParagraphChar"/>
    <w:link w:val="TerracottaArrowBullets"/>
    <w:rsid w:val="0065674F"/>
    <w:rPr>
      <w:rFonts w:ascii="KH Teka Light" w:hAnsi="KH Teka Light"/>
      <w:szCs w:val="18"/>
    </w:rPr>
  </w:style>
  <w:style w:type="paragraph" w:customStyle="1" w:styleId="TerracottaSub-Headers-ContentPages">
    <w:name w:val="Terracotta Sub-Headers - Content Pages"/>
    <w:basedOn w:val="Normal"/>
    <w:link w:val="TerracottaSub-Headers-ContentPagesChar"/>
    <w:qFormat/>
    <w:rsid w:val="0037608B"/>
    <w:rPr>
      <w:rFonts w:ascii="KH Teka Medium" w:hAnsi="KH Teka Medium"/>
      <w:color w:val="F9795A"/>
      <w:sz w:val="18"/>
      <w:szCs w:val="18"/>
    </w:rPr>
  </w:style>
  <w:style w:type="character" w:customStyle="1" w:styleId="TerracottaSub-Headers-ContentPagesChar">
    <w:name w:val="Terracotta Sub-Headers - Content Pages Char"/>
    <w:basedOn w:val="DefaultParagraphFont"/>
    <w:link w:val="TerracottaSub-Headers-ContentPages"/>
    <w:rsid w:val="0037608B"/>
    <w:rPr>
      <w:rFonts w:ascii="KH Teka Medium" w:hAnsi="KH Teka Medium"/>
      <w:color w:val="F9795A"/>
      <w:sz w:val="18"/>
      <w:szCs w:val="18"/>
    </w:rPr>
  </w:style>
  <w:style w:type="paragraph" w:customStyle="1" w:styleId="BlackSub-Headers-ContentPages">
    <w:name w:val="Black Sub-Headers - Content Pages"/>
    <w:basedOn w:val="Normal"/>
    <w:link w:val="BlackSub-Headers-ContentPagesChar"/>
    <w:qFormat/>
    <w:rsid w:val="00671861"/>
    <w:rPr>
      <w:rFonts w:ascii="KH Teka Medium" w:hAnsi="KH Teka Medium"/>
      <w:szCs w:val="18"/>
    </w:rPr>
  </w:style>
  <w:style w:type="character" w:customStyle="1" w:styleId="BlackSub-Headers-ContentPagesChar">
    <w:name w:val="Black Sub-Headers - Content Pages Char"/>
    <w:basedOn w:val="DefaultParagraphFont"/>
    <w:link w:val="BlackSub-Headers-ContentPages"/>
    <w:rsid w:val="00671861"/>
    <w:rPr>
      <w:rFonts w:ascii="KH Teka Medium" w:hAnsi="KH Teka Medium"/>
      <w:szCs w:val="18"/>
    </w:rPr>
  </w:style>
  <w:style w:type="paragraph" w:customStyle="1" w:styleId="Body">
    <w:name w:val="Body"/>
    <w:rsid w:val="00B15CF1"/>
    <w:pPr>
      <w:pBdr>
        <w:top w:val="nil"/>
        <w:left w:val="nil"/>
        <w:bottom w:val="nil"/>
        <w:right w:val="nil"/>
        <w:between w:val="nil"/>
        <w:bar w:val="nil"/>
      </w:pBdr>
      <w:spacing w:after="0" w:line="240" w:lineRule="auto"/>
    </w:pPr>
    <w:rPr>
      <w:rFonts w:ascii="Aptos" w:eastAsia="Aptos" w:hAnsi="Aptos" w:cs="Aptos"/>
      <w:color w:val="000000"/>
      <w:sz w:val="24"/>
      <w:szCs w:val="24"/>
      <w:u w:color="000000"/>
      <w:bdr w:val="nil"/>
      <w:lang w:eastAsia="en-GB"/>
      <w14:textOutline w14:w="0" w14:cap="flat" w14:cmpd="sng" w14:algn="ctr">
        <w14:noFill/>
        <w14:prstDash w14:val="solid"/>
        <w14:bevel/>
      </w14:textOutline>
      <w14:ligatures w14:val="none"/>
    </w:rPr>
  </w:style>
  <w:style w:type="paragraph" w:styleId="TOCHeading">
    <w:name w:val="TOC Heading"/>
    <w:basedOn w:val="Heading1"/>
    <w:next w:val="Normal"/>
    <w:uiPriority w:val="39"/>
    <w:unhideWhenUsed/>
    <w:rsid w:val="003E5409"/>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D06D2A"/>
    <w:pPr>
      <w:tabs>
        <w:tab w:val="right" w:leader="dot" w:pos="10706"/>
      </w:tabs>
      <w:spacing w:before="240" w:after="120"/>
    </w:pPr>
    <w:rPr>
      <w:rFonts w:ascii="KH Teka Medium" w:hAnsi="KH Teka Medium"/>
      <w:noProof/>
      <w:color w:val="000000" w:themeColor="text1"/>
    </w:rPr>
  </w:style>
  <w:style w:type="character" w:styleId="Hyperlink">
    <w:name w:val="Hyperlink"/>
    <w:basedOn w:val="DefaultParagraphFont"/>
    <w:uiPriority w:val="99"/>
    <w:unhideWhenUsed/>
    <w:rsid w:val="003E5409"/>
    <w:rPr>
      <w:color w:val="467886" w:themeColor="hyperlink"/>
      <w:u w:val="single"/>
    </w:rPr>
  </w:style>
  <w:style w:type="paragraph" w:customStyle="1" w:styleId="ContextText">
    <w:name w:val="Context Text"/>
    <w:basedOn w:val="Normal"/>
    <w:link w:val="ContextTextChar"/>
    <w:qFormat/>
    <w:rsid w:val="0065674F"/>
    <w:rPr>
      <w:rFonts w:ascii="KH Teka Light" w:hAnsi="KH Teka Light"/>
    </w:rPr>
  </w:style>
  <w:style w:type="character" w:customStyle="1" w:styleId="ContextTextChar">
    <w:name w:val="Context Text Char"/>
    <w:basedOn w:val="DefaultParagraphFont"/>
    <w:link w:val="ContextText"/>
    <w:rsid w:val="0065674F"/>
    <w:rPr>
      <w:rFonts w:ascii="KH Teka Light" w:hAnsi="KH Teka Light"/>
    </w:rPr>
  </w:style>
  <w:style w:type="paragraph" w:customStyle="1" w:styleId="BlackArrowBulletPoints">
    <w:name w:val="Black Arrow Bullet Points"/>
    <w:basedOn w:val="TerracottaArrowBullets"/>
    <w:link w:val="BlackArrowBulletPointsChar"/>
    <w:qFormat/>
    <w:rsid w:val="00C472B8"/>
    <w:pPr>
      <w:numPr>
        <w:numId w:val="3"/>
      </w:numPr>
    </w:pPr>
  </w:style>
  <w:style w:type="character" w:customStyle="1" w:styleId="BlackArrowBulletPointsChar">
    <w:name w:val="Black Arrow Bullet Points Char"/>
    <w:basedOn w:val="TerracottaArrowBulletsChar"/>
    <w:link w:val="BlackArrowBulletPoints"/>
    <w:rsid w:val="00C472B8"/>
    <w:rPr>
      <w:rFonts w:ascii="KH Teka Light" w:hAnsi="KH Teka Light"/>
      <w:szCs w:val="18"/>
    </w:rPr>
  </w:style>
  <w:style w:type="character" w:styleId="PageNumber">
    <w:name w:val="page number"/>
    <w:basedOn w:val="DefaultParagraphFont"/>
    <w:uiPriority w:val="99"/>
    <w:semiHidden/>
    <w:unhideWhenUsed/>
    <w:rsid w:val="004E489E"/>
  </w:style>
  <w:style w:type="character" w:styleId="CommentReference">
    <w:name w:val="annotation reference"/>
    <w:basedOn w:val="DefaultParagraphFont"/>
    <w:uiPriority w:val="99"/>
    <w:semiHidden/>
    <w:unhideWhenUsed/>
    <w:rsid w:val="004E489E"/>
    <w:rPr>
      <w:sz w:val="16"/>
      <w:szCs w:val="16"/>
    </w:rPr>
  </w:style>
  <w:style w:type="paragraph" w:styleId="CommentText">
    <w:name w:val="annotation text"/>
    <w:basedOn w:val="Normal"/>
    <w:link w:val="CommentTextChar"/>
    <w:uiPriority w:val="99"/>
    <w:unhideWhenUsed/>
    <w:rsid w:val="004E489E"/>
    <w:pPr>
      <w:spacing w:after="0" w:line="240" w:lineRule="auto"/>
    </w:pPr>
    <w:rPr>
      <w:rFonts w:ascii="Arial" w:eastAsia="Times New Roman" w:hAnsi="Arial"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4E489E"/>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E489E"/>
    <w:rPr>
      <w:b/>
      <w:bCs/>
    </w:rPr>
  </w:style>
  <w:style w:type="character" w:customStyle="1" w:styleId="CommentSubjectChar">
    <w:name w:val="Comment Subject Char"/>
    <w:basedOn w:val="CommentTextChar"/>
    <w:link w:val="CommentSubject"/>
    <w:uiPriority w:val="99"/>
    <w:semiHidden/>
    <w:rsid w:val="004E489E"/>
    <w:rPr>
      <w:rFonts w:ascii="Arial" w:eastAsia="Times New Roman" w:hAnsi="Arial" w:cs="Times New Roman"/>
      <w:b/>
      <w:bCs/>
      <w:kern w:val="0"/>
      <w:sz w:val="20"/>
      <w:szCs w:val="20"/>
      <w:lang w:val="en-US"/>
      <w14:ligatures w14:val="none"/>
    </w:rPr>
  </w:style>
  <w:style w:type="paragraph" w:styleId="Revision">
    <w:name w:val="Revision"/>
    <w:hidden/>
    <w:uiPriority w:val="99"/>
    <w:semiHidden/>
    <w:rsid w:val="004E489E"/>
    <w:pPr>
      <w:spacing w:after="0" w:line="240" w:lineRule="auto"/>
    </w:pPr>
    <w:rPr>
      <w:rFonts w:ascii="Arial" w:eastAsia="Times New Roman" w:hAnsi="Arial" w:cs="Times New Roman"/>
      <w:kern w:val="0"/>
      <w:szCs w:val="20"/>
      <w:lang w:val="en-US"/>
      <w14:ligatures w14:val="none"/>
    </w:rPr>
  </w:style>
  <w:style w:type="paragraph" w:styleId="TOC2">
    <w:name w:val="toc 2"/>
    <w:basedOn w:val="Normal"/>
    <w:next w:val="Normal"/>
    <w:autoRedefine/>
    <w:uiPriority w:val="39"/>
    <w:unhideWhenUsed/>
    <w:rsid w:val="003A688E"/>
    <w:pPr>
      <w:tabs>
        <w:tab w:val="right" w:pos="10706"/>
      </w:tabs>
      <w:spacing w:before="120" w:after="0"/>
    </w:pPr>
    <w:rPr>
      <w:i/>
      <w:iCs/>
      <w:sz w:val="20"/>
      <w:szCs w:val="20"/>
    </w:rPr>
  </w:style>
  <w:style w:type="paragraph" w:styleId="TOC3">
    <w:name w:val="toc 3"/>
    <w:basedOn w:val="Normal"/>
    <w:next w:val="Normal"/>
    <w:autoRedefine/>
    <w:uiPriority w:val="39"/>
    <w:unhideWhenUsed/>
    <w:rsid w:val="004E489E"/>
    <w:pPr>
      <w:spacing w:after="0"/>
      <w:ind w:left="440"/>
    </w:pPr>
    <w:rPr>
      <w:sz w:val="20"/>
      <w:szCs w:val="20"/>
    </w:rPr>
  </w:style>
  <w:style w:type="paragraph" w:customStyle="1" w:styleId="NumberedList">
    <w:name w:val="Numbered List"/>
    <w:basedOn w:val="ContextText"/>
    <w:link w:val="NumberedListChar"/>
    <w:qFormat/>
    <w:rsid w:val="003379DC"/>
    <w:pPr>
      <w:numPr>
        <w:numId w:val="7"/>
      </w:numPr>
    </w:pPr>
  </w:style>
  <w:style w:type="character" w:customStyle="1" w:styleId="NumberedListChar">
    <w:name w:val="Numbered List Char"/>
    <w:basedOn w:val="ContextTextChar"/>
    <w:link w:val="NumberedList"/>
    <w:rsid w:val="003379DC"/>
    <w:rPr>
      <w:rFonts w:ascii="KH Teka Light" w:hAnsi="KH Teka Light"/>
    </w:rPr>
  </w:style>
  <w:style w:type="paragraph" w:customStyle="1" w:styleId="RoundBulletList">
    <w:name w:val="Round Bullet List"/>
    <w:basedOn w:val="ListParagraph"/>
    <w:link w:val="RoundBulletListChar"/>
    <w:qFormat/>
    <w:rsid w:val="003379DC"/>
    <w:pPr>
      <w:numPr>
        <w:ilvl w:val="2"/>
        <w:numId w:val="6"/>
      </w:numPr>
      <w:tabs>
        <w:tab w:val="left" w:pos="1360"/>
      </w:tabs>
      <w:spacing w:after="0"/>
      <w:ind w:right="-52"/>
      <w:jc w:val="both"/>
    </w:pPr>
    <w:rPr>
      <w:rFonts w:ascii="KH Teka Light" w:eastAsia="Calibri" w:hAnsi="KH Teka Light" w:cs="Arial"/>
    </w:rPr>
  </w:style>
  <w:style w:type="character" w:customStyle="1" w:styleId="RoundBulletListChar">
    <w:name w:val="Round Bullet List Char"/>
    <w:basedOn w:val="ListParagraphChar"/>
    <w:link w:val="RoundBulletList"/>
    <w:rsid w:val="003379DC"/>
    <w:rPr>
      <w:rFonts w:ascii="KH Teka Light" w:eastAsia="Calibri" w:hAnsi="KH Teka Light" w:cs="Arial"/>
    </w:rPr>
  </w:style>
  <w:style w:type="paragraph" w:styleId="TOC4">
    <w:name w:val="toc 4"/>
    <w:basedOn w:val="Normal"/>
    <w:next w:val="Normal"/>
    <w:autoRedefine/>
    <w:uiPriority w:val="39"/>
    <w:unhideWhenUsed/>
    <w:rsid w:val="00525D28"/>
    <w:pPr>
      <w:spacing w:after="0"/>
      <w:ind w:left="660"/>
    </w:pPr>
    <w:rPr>
      <w:sz w:val="20"/>
      <w:szCs w:val="20"/>
    </w:rPr>
  </w:style>
  <w:style w:type="paragraph" w:styleId="TOC5">
    <w:name w:val="toc 5"/>
    <w:basedOn w:val="Normal"/>
    <w:next w:val="Normal"/>
    <w:autoRedefine/>
    <w:uiPriority w:val="39"/>
    <w:unhideWhenUsed/>
    <w:rsid w:val="00525D28"/>
    <w:pPr>
      <w:spacing w:after="0"/>
      <w:ind w:left="880"/>
    </w:pPr>
    <w:rPr>
      <w:sz w:val="20"/>
      <w:szCs w:val="20"/>
    </w:rPr>
  </w:style>
  <w:style w:type="paragraph" w:styleId="TOC6">
    <w:name w:val="toc 6"/>
    <w:basedOn w:val="Normal"/>
    <w:next w:val="Normal"/>
    <w:autoRedefine/>
    <w:uiPriority w:val="39"/>
    <w:unhideWhenUsed/>
    <w:rsid w:val="00525D28"/>
    <w:pPr>
      <w:spacing w:after="0"/>
      <w:ind w:left="1100"/>
    </w:pPr>
    <w:rPr>
      <w:sz w:val="20"/>
      <w:szCs w:val="20"/>
    </w:rPr>
  </w:style>
  <w:style w:type="paragraph" w:styleId="TOC7">
    <w:name w:val="toc 7"/>
    <w:basedOn w:val="Normal"/>
    <w:next w:val="Normal"/>
    <w:autoRedefine/>
    <w:uiPriority w:val="39"/>
    <w:unhideWhenUsed/>
    <w:rsid w:val="00525D28"/>
    <w:pPr>
      <w:spacing w:after="0"/>
      <w:ind w:left="1320"/>
    </w:pPr>
    <w:rPr>
      <w:sz w:val="20"/>
      <w:szCs w:val="20"/>
    </w:rPr>
  </w:style>
  <w:style w:type="paragraph" w:styleId="TOC8">
    <w:name w:val="toc 8"/>
    <w:basedOn w:val="Normal"/>
    <w:next w:val="Normal"/>
    <w:autoRedefine/>
    <w:uiPriority w:val="39"/>
    <w:unhideWhenUsed/>
    <w:rsid w:val="00525D28"/>
    <w:pPr>
      <w:spacing w:after="0"/>
      <w:ind w:left="1540"/>
    </w:pPr>
    <w:rPr>
      <w:sz w:val="20"/>
      <w:szCs w:val="20"/>
    </w:rPr>
  </w:style>
  <w:style w:type="paragraph" w:styleId="TOC9">
    <w:name w:val="toc 9"/>
    <w:basedOn w:val="Normal"/>
    <w:next w:val="Normal"/>
    <w:autoRedefine/>
    <w:uiPriority w:val="39"/>
    <w:unhideWhenUsed/>
    <w:rsid w:val="00525D28"/>
    <w:pPr>
      <w:spacing w:after="0"/>
      <w:ind w:left="1760"/>
    </w:pPr>
    <w:rPr>
      <w:sz w:val="20"/>
      <w:szCs w:val="20"/>
    </w:rPr>
  </w:style>
  <w:style w:type="paragraph" w:styleId="NormalWeb">
    <w:name w:val="Normal (Web)"/>
    <w:basedOn w:val="Normal"/>
    <w:uiPriority w:val="99"/>
    <w:unhideWhenUsed/>
    <w:rsid w:val="00672EB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C33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26450">
      <w:bodyDiv w:val="1"/>
      <w:marLeft w:val="0"/>
      <w:marRight w:val="0"/>
      <w:marTop w:val="0"/>
      <w:marBottom w:val="0"/>
      <w:divBdr>
        <w:top w:val="none" w:sz="0" w:space="0" w:color="auto"/>
        <w:left w:val="none" w:sz="0" w:space="0" w:color="auto"/>
        <w:bottom w:val="none" w:sz="0" w:space="0" w:color="auto"/>
        <w:right w:val="none" w:sz="0" w:space="0" w:color="auto"/>
      </w:divBdr>
    </w:div>
    <w:div w:id="71200571">
      <w:bodyDiv w:val="1"/>
      <w:marLeft w:val="0"/>
      <w:marRight w:val="0"/>
      <w:marTop w:val="0"/>
      <w:marBottom w:val="0"/>
      <w:divBdr>
        <w:top w:val="none" w:sz="0" w:space="0" w:color="auto"/>
        <w:left w:val="none" w:sz="0" w:space="0" w:color="auto"/>
        <w:bottom w:val="none" w:sz="0" w:space="0" w:color="auto"/>
        <w:right w:val="none" w:sz="0" w:space="0" w:color="auto"/>
      </w:divBdr>
    </w:div>
    <w:div w:id="87973435">
      <w:bodyDiv w:val="1"/>
      <w:marLeft w:val="0"/>
      <w:marRight w:val="0"/>
      <w:marTop w:val="0"/>
      <w:marBottom w:val="0"/>
      <w:divBdr>
        <w:top w:val="none" w:sz="0" w:space="0" w:color="auto"/>
        <w:left w:val="none" w:sz="0" w:space="0" w:color="auto"/>
        <w:bottom w:val="none" w:sz="0" w:space="0" w:color="auto"/>
        <w:right w:val="none" w:sz="0" w:space="0" w:color="auto"/>
      </w:divBdr>
    </w:div>
    <w:div w:id="94832048">
      <w:bodyDiv w:val="1"/>
      <w:marLeft w:val="0"/>
      <w:marRight w:val="0"/>
      <w:marTop w:val="0"/>
      <w:marBottom w:val="0"/>
      <w:divBdr>
        <w:top w:val="none" w:sz="0" w:space="0" w:color="auto"/>
        <w:left w:val="none" w:sz="0" w:space="0" w:color="auto"/>
        <w:bottom w:val="none" w:sz="0" w:space="0" w:color="auto"/>
        <w:right w:val="none" w:sz="0" w:space="0" w:color="auto"/>
      </w:divBdr>
    </w:div>
    <w:div w:id="252973915">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401171">
      <w:bodyDiv w:val="1"/>
      <w:marLeft w:val="0"/>
      <w:marRight w:val="0"/>
      <w:marTop w:val="0"/>
      <w:marBottom w:val="0"/>
      <w:divBdr>
        <w:top w:val="none" w:sz="0" w:space="0" w:color="auto"/>
        <w:left w:val="none" w:sz="0" w:space="0" w:color="auto"/>
        <w:bottom w:val="none" w:sz="0" w:space="0" w:color="auto"/>
        <w:right w:val="none" w:sz="0" w:space="0" w:color="auto"/>
      </w:divBdr>
    </w:div>
    <w:div w:id="304167043">
      <w:bodyDiv w:val="1"/>
      <w:marLeft w:val="0"/>
      <w:marRight w:val="0"/>
      <w:marTop w:val="0"/>
      <w:marBottom w:val="0"/>
      <w:divBdr>
        <w:top w:val="none" w:sz="0" w:space="0" w:color="auto"/>
        <w:left w:val="none" w:sz="0" w:space="0" w:color="auto"/>
        <w:bottom w:val="none" w:sz="0" w:space="0" w:color="auto"/>
        <w:right w:val="none" w:sz="0" w:space="0" w:color="auto"/>
      </w:divBdr>
    </w:div>
    <w:div w:id="360595151">
      <w:bodyDiv w:val="1"/>
      <w:marLeft w:val="0"/>
      <w:marRight w:val="0"/>
      <w:marTop w:val="0"/>
      <w:marBottom w:val="0"/>
      <w:divBdr>
        <w:top w:val="none" w:sz="0" w:space="0" w:color="auto"/>
        <w:left w:val="none" w:sz="0" w:space="0" w:color="auto"/>
        <w:bottom w:val="none" w:sz="0" w:space="0" w:color="auto"/>
        <w:right w:val="none" w:sz="0" w:space="0" w:color="auto"/>
      </w:divBdr>
    </w:div>
    <w:div w:id="361829983">
      <w:bodyDiv w:val="1"/>
      <w:marLeft w:val="0"/>
      <w:marRight w:val="0"/>
      <w:marTop w:val="0"/>
      <w:marBottom w:val="0"/>
      <w:divBdr>
        <w:top w:val="none" w:sz="0" w:space="0" w:color="auto"/>
        <w:left w:val="none" w:sz="0" w:space="0" w:color="auto"/>
        <w:bottom w:val="none" w:sz="0" w:space="0" w:color="auto"/>
        <w:right w:val="none" w:sz="0" w:space="0" w:color="auto"/>
      </w:divBdr>
    </w:div>
    <w:div w:id="382602054">
      <w:bodyDiv w:val="1"/>
      <w:marLeft w:val="0"/>
      <w:marRight w:val="0"/>
      <w:marTop w:val="0"/>
      <w:marBottom w:val="0"/>
      <w:divBdr>
        <w:top w:val="none" w:sz="0" w:space="0" w:color="auto"/>
        <w:left w:val="none" w:sz="0" w:space="0" w:color="auto"/>
        <w:bottom w:val="none" w:sz="0" w:space="0" w:color="auto"/>
        <w:right w:val="none" w:sz="0" w:space="0" w:color="auto"/>
      </w:divBdr>
    </w:div>
    <w:div w:id="389698640">
      <w:bodyDiv w:val="1"/>
      <w:marLeft w:val="0"/>
      <w:marRight w:val="0"/>
      <w:marTop w:val="0"/>
      <w:marBottom w:val="0"/>
      <w:divBdr>
        <w:top w:val="none" w:sz="0" w:space="0" w:color="auto"/>
        <w:left w:val="none" w:sz="0" w:space="0" w:color="auto"/>
        <w:bottom w:val="none" w:sz="0" w:space="0" w:color="auto"/>
        <w:right w:val="none" w:sz="0" w:space="0" w:color="auto"/>
      </w:divBdr>
    </w:div>
    <w:div w:id="390886583">
      <w:bodyDiv w:val="1"/>
      <w:marLeft w:val="0"/>
      <w:marRight w:val="0"/>
      <w:marTop w:val="0"/>
      <w:marBottom w:val="0"/>
      <w:divBdr>
        <w:top w:val="none" w:sz="0" w:space="0" w:color="auto"/>
        <w:left w:val="none" w:sz="0" w:space="0" w:color="auto"/>
        <w:bottom w:val="none" w:sz="0" w:space="0" w:color="auto"/>
        <w:right w:val="none" w:sz="0" w:space="0" w:color="auto"/>
      </w:divBdr>
    </w:div>
    <w:div w:id="498277649">
      <w:bodyDiv w:val="1"/>
      <w:marLeft w:val="0"/>
      <w:marRight w:val="0"/>
      <w:marTop w:val="0"/>
      <w:marBottom w:val="0"/>
      <w:divBdr>
        <w:top w:val="none" w:sz="0" w:space="0" w:color="auto"/>
        <w:left w:val="none" w:sz="0" w:space="0" w:color="auto"/>
        <w:bottom w:val="none" w:sz="0" w:space="0" w:color="auto"/>
        <w:right w:val="none" w:sz="0" w:space="0" w:color="auto"/>
      </w:divBdr>
    </w:div>
    <w:div w:id="541792260">
      <w:bodyDiv w:val="1"/>
      <w:marLeft w:val="0"/>
      <w:marRight w:val="0"/>
      <w:marTop w:val="0"/>
      <w:marBottom w:val="0"/>
      <w:divBdr>
        <w:top w:val="none" w:sz="0" w:space="0" w:color="auto"/>
        <w:left w:val="none" w:sz="0" w:space="0" w:color="auto"/>
        <w:bottom w:val="none" w:sz="0" w:space="0" w:color="auto"/>
        <w:right w:val="none" w:sz="0" w:space="0" w:color="auto"/>
      </w:divBdr>
    </w:div>
    <w:div w:id="553128250">
      <w:bodyDiv w:val="1"/>
      <w:marLeft w:val="0"/>
      <w:marRight w:val="0"/>
      <w:marTop w:val="0"/>
      <w:marBottom w:val="0"/>
      <w:divBdr>
        <w:top w:val="none" w:sz="0" w:space="0" w:color="auto"/>
        <w:left w:val="none" w:sz="0" w:space="0" w:color="auto"/>
        <w:bottom w:val="none" w:sz="0" w:space="0" w:color="auto"/>
        <w:right w:val="none" w:sz="0" w:space="0" w:color="auto"/>
      </w:divBdr>
    </w:div>
    <w:div w:id="592202754">
      <w:bodyDiv w:val="1"/>
      <w:marLeft w:val="0"/>
      <w:marRight w:val="0"/>
      <w:marTop w:val="0"/>
      <w:marBottom w:val="0"/>
      <w:divBdr>
        <w:top w:val="none" w:sz="0" w:space="0" w:color="auto"/>
        <w:left w:val="none" w:sz="0" w:space="0" w:color="auto"/>
        <w:bottom w:val="none" w:sz="0" w:space="0" w:color="auto"/>
        <w:right w:val="none" w:sz="0" w:space="0" w:color="auto"/>
      </w:divBdr>
    </w:div>
    <w:div w:id="595528465">
      <w:bodyDiv w:val="1"/>
      <w:marLeft w:val="0"/>
      <w:marRight w:val="0"/>
      <w:marTop w:val="0"/>
      <w:marBottom w:val="0"/>
      <w:divBdr>
        <w:top w:val="none" w:sz="0" w:space="0" w:color="auto"/>
        <w:left w:val="none" w:sz="0" w:space="0" w:color="auto"/>
        <w:bottom w:val="none" w:sz="0" w:space="0" w:color="auto"/>
        <w:right w:val="none" w:sz="0" w:space="0" w:color="auto"/>
      </w:divBdr>
    </w:div>
    <w:div w:id="642927429">
      <w:bodyDiv w:val="1"/>
      <w:marLeft w:val="0"/>
      <w:marRight w:val="0"/>
      <w:marTop w:val="0"/>
      <w:marBottom w:val="0"/>
      <w:divBdr>
        <w:top w:val="none" w:sz="0" w:space="0" w:color="auto"/>
        <w:left w:val="none" w:sz="0" w:space="0" w:color="auto"/>
        <w:bottom w:val="none" w:sz="0" w:space="0" w:color="auto"/>
        <w:right w:val="none" w:sz="0" w:space="0" w:color="auto"/>
      </w:divBdr>
    </w:div>
    <w:div w:id="696733595">
      <w:bodyDiv w:val="1"/>
      <w:marLeft w:val="0"/>
      <w:marRight w:val="0"/>
      <w:marTop w:val="0"/>
      <w:marBottom w:val="0"/>
      <w:divBdr>
        <w:top w:val="none" w:sz="0" w:space="0" w:color="auto"/>
        <w:left w:val="none" w:sz="0" w:space="0" w:color="auto"/>
        <w:bottom w:val="none" w:sz="0" w:space="0" w:color="auto"/>
        <w:right w:val="none" w:sz="0" w:space="0" w:color="auto"/>
      </w:divBdr>
    </w:div>
    <w:div w:id="719061885">
      <w:bodyDiv w:val="1"/>
      <w:marLeft w:val="0"/>
      <w:marRight w:val="0"/>
      <w:marTop w:val="0"/>
      <w:marBottom w:val="0"/>
      <w:divBdr>
        <w:top w:val="none" w:sz="0" w:space="0" w:color="auto"/>
        <w:left w:val="none" w:sz="0" w:space="0" w:color="auto"/>
        <w:bottom w:val="none" w:sz="0" w:space="0" w:color="auto"/>
        <w:right w:val="none" w:sz="0" w:space="0" w:color="auto"/>
      </w:divBdr>
    </w:div>
    <w:div w:id="743339243">
      <w:bodyDiv w:val="1"/>
      <w:marLeft w:val="0"/>
      <w:marRight w:val="0"/>
      <w:marTop w:val="0"/>
      <w:marBottom w:val="0"/>
      <w:divBdr>
        <w:top w:val="none" w:sz="0" w:space="0" w:color="auto"/>
        <w:left w:val="none" w:sz="0" w:space="0" w:color="auto"/>
        <w:bottom w:val="none" w:sz="0" w:space="0" w:color="auto"/>
        <w:right w:val="none" w:sz="0" w:space="0" w:color="auto"/>
      </w:divBdr>
    </w:div>
    <w:div w:id="815612995">
      <w:bodyDiv w:val="1"/>
      <w:marLeft w:val="0"/>
      <w:marRight w:val="0"/>
      <w:marTop w:val="0"/>
      <w:marBottom w:val="0"/>
      <w:divBdr>
        <w:top w:val="none" w:sz="0" w:space="0" w:color="auto"/>
        <w:left w:val="none" w:sz="0" w:space="0" w:color="auto"/>
        <w:bottom w:val="none" w:sz="0" w:space="0" w:color="auto"/>
        <w:right w:val="none" w:sz="0" w:space="0" w:color="auto"/>
      </w:divBdr>
    </w:div>
    <w:div w:id="845557157">
      <w:bodyDiv w:val="1"/>
      <w:marLeft w:val="0"/>
      <w:marRight w:val="0"/>
      <w:marTop w:val="0"/>
      <w:marBottom w:val="0"/>
      <w:divBdr>
        <w:top w:val="none" w:sz="0" w:space="0" w:color="auto"/>
        <w:left w:val="none" w:sz="0" w:space="0" w:color="auto"/>
        <w:bottom w:val="none" w:sz="0" w:space="0" w:color="auto"/>
        <w:right w:val="none" w:sz="0" w:space="0" w:color="auto"/>
      </w:divBdr>
    </w:div>
    <w:div w:id="863060230">
      <w:bodyDiv w:val="1"/>
      <w:marLeft w:val="0"/>
      <w:marRight w:val="0"/>
      <w:marTop w:val="0"/>
      <w:marBottom w:val="0"/>
      <w:divBdr>
        <w:top w:val="none" w:sz="0" w:space="0" w:color="auto"/>
        <w:left w:val="none" w:sz="0" w:space="0" w:color="auto"/>
        <w:bottom w:val="none" w:sz="0" w:space="0" w:color="auto"/>
        <w:right w:val="none" w:sz="0" w:space="0" w:color="auto"/>
      </w:divBdr>
    </w:div>
    <w:div w:id="958337005">
      <w:bodyDiv w:val="1"/>
      <w:marLeft w:val="0"/>
      <w:marRight w:val="0"/>
      <w:marTop w:val="0"/>
      <w:marBottom w:val="0"/>
      <w:divBdr>
        <w:top w:val="none" w:sz="0" w:space="0" w:color="auto"/>
        <w:left w:val="none" w:sz="0" w:space="0" w:color="auto"/>
        <w:bottom w:val="none" w:sz="0" w:space="0" w:color="auto"/>
        <w:right w:val="none" w:sz="0" w:space="0" w:color="auto"/>
      </w:divBdr>
    </w:div>
    <w:div w:id="1078945590">
      <w:bodyDiv w:val="1"/>
      <w:marLeft w:val="0"/>
      <w:marRight w:val="0"/>
      <w:marTop w:val="0"/>
      <w:marBottom w:val="0"/>
      <w:divBdr>
        <w:top w:val="none" w:sz="0" w:space="0" w:color="auto"/>
        <w:left w:val="none" w:sz="0" w:space="0" w:color="auto"/>
        <w:bottom w:val="none" w:sz="0" w:space="0" w:color="auto"/>
        <w:right w:val="none" w:sz="0" w:space="0" w:color="auto"/>
      </w:divBdr>
    </w:div>
    <w:div w:id="1120223635">
      <w:bodyDiv w:val="1"/>
      <w:marLeft w:val="0"/>
      <w:marRight w:val="0"/>
      <w:marTop w:val="0"/>
      <w:marBottom w:val="0"/>
      <w:divBdr>
        <w:top w:val="none" w:sz="0" w:space="0" w:color="auto"/>
        <w:left w:val="none" w:sz="0" w:space="0" w:color="auto"/>
        <w:bottom w:val="none" w:sz="0" w:space="0" w:color="auto"/>
        <w:right w:val="none" w:sz="0" w:space="0" w:color="auto"/>
      </w:divBdr>
    </w:div>
    <w:div w:id="1240142280">
      <w:bodyDiv w:val="1"/>
      <w:marLeft w:val="0"/>
      <w:marRight w:val="0"/>
      <w:marTop w:val="0"/>
      <w:marBottom w:val="0"/>
      <w:divBdr>
        <w:top w:val="none" w:sz="0" w:space="0" w:color="auto"/>
        <w:left w:val="none" w:sz="0" w:space="0" w:color="auto"/>
        <w:bottom w:val="none" w:sz="0" w:space="0" w:color="auto"/>
        <w:right w:val="none" w:sz="0" w:space="0" w:color="auto"/>
      </w:divBdr>
    </w:div>
    <w:div w:id="1341807974">
      <w:bodyDiv w:val="1"/>
      <w:marLeft w:val="0"/>
      <w:marRight w:val="0"/>
      <w:marTop w:val="0"/>
      <w:marBottom w:val="0"/>
      <w:divBdr>
        <w:top w:val="none" w:sz="0" w:space="0" w:color="auto"/>
        <w:left w:val="none" w:sz="0" w:space="0" w:color="auto"/>
        <w:bottom w:val="none" w:sz="0" w:space="0" w:color="auto"/>
        <w:right w:val="none" w:sz="0" w:space="0" w:color="auto"/>
      </w:divBdr>
    </w:div>
    <w:div w:id="1361011519">
      <w:bodyDiv w:val="1"/>
      <w:marLeft w:val="0"/>
      <w:marRight w:val="0"/>
      <w:marTop w:val="0"/>
      <w:marBottom w:val="0"/>
      <w:divBdr>
        <w:top w:val="none" w:sz="0" w:space="0" w:color="auto"/>
        <w:left w:val="none" w:sz="0" w:space="0" w:color="auto"/>
        <w:bottom w:val="none" w:sz="0" w:space="0" w:color="auto"/>
        <w:right w:val="none" w:sz="0" w:space="0" w:color="auto"/>
      </w:divBdr>
    </w:div>
    <w:div w:id="1381516182">
      <w:bodyDiv w:val="1"/>
      <w:marLeft w:val="0"/>
      <w:marRight w:val="0"/>
      <w:marTop w:val="0"/>
      <w:marBottom w:val="0"/>
      <w:divBdr>
        <w:top w:val="none" w:sz="0" w:space="0" w:color="auto"/>
        <w:left w:val="none" w:sz="0" w:space="0" w:color="auto"/>
        <w:bottom w:val="none" w:sz="0" w:space="0" w:color="auto"/>
        <w:right w:val="none" w:sz="0" w:space="0" w:color="auto"/>
      </w:divBdr>
    </w:div>
    <w:div w:id="1455950569">
      <w:bodyDiv w:val="1"/>
      <w:marLeft w:val="0"/>
      <w:marRight w:val="0"/>
      <w:marTop w:val="0"/>
      <w:marBottom w:val="0"/>
      <w:divBdr>
        <w:top w:val="none" w:sz="0" w:space="0" w:color="auto"/>
        <w:left w:val="none" w:sz="0" w:space="0" w:color="auto"/>
        <w:bottom w:val="none" w:sz="0" w:space="0" w:color="auto"/>
        <w:right w:val="none" w:sz="0" w:space="0" w:color="auto"/>
      </w:divBdr>
    </w:div>
    <w:div w:id="1524048219">
      <w:bodyDiv w:val="1"/>
      <w:marLeft w:val="0"/>
      <w:marRight w:val="0"/>
      <w:marTop w:val="0"/>
      <w:marBottom w:val="0"/>
      <w:divBdr>
        <w:top w:val="none" w:sz="0" w:space="0" w:color="auto"/>
        <w:left w:val="none" w:sz="0" w:space="0" w:color="auto"/>
        <w:bottom w:val="none" w:sz="0" w:space="0" w:color="auto"/>
        <w:right w:val="none" w:sz="0" w:space="0" w:color="auto"/>
      </w:divBdr>
    </w:div>
    <w:div w:id="1716151870">
      <w:bodyDiv w:val="1"/>
      <w:marLeft w:val="0"/>
      <w:marRight w:val="0"/>
      <w:marTop w:val="0"/>
      <w:marBottom w:val="0"/>
      <w:divBdr>
        <w:top w:val="none" w:sz="0" w:space="0" w:color="auto"/>
        <w:left w:val="none" w:sz="0" w:space="0" w:color="auto"/>
        <w:bottom w:val="none" w:sz="0" w:space="0" w:color="auto"/>
        <w:right w:val="none" w:sz="0" w:space="0" w:color="auto"/>
      </w:divBdr>
    </w:div>
    <w:div w:id="1750229007">
      <w:bodyDiv w:val="1"/>
      <w:marLeft w:val="0"/>
      <w:marRight w:val="0"/>
      <w:marTop w:val="0"/>
      <w:marBottom w:val="0"/>
      <w:divBdr>
        <w:top w:val="none" w:sz="0" w:space="0" w:color="auto"/>
        <w:left w:val="none" w:sz="0" w:space="0" w:color="auto"/>
        <w:bottom w:val="none" w:sz="0" w:space="0" w:color="auto"/>
        <w:right w:val="none" w:sz="0" w:space="0" w:color="auto"/>
      </w:divBdr>
    </w:div>
    <w:div w:id="1786609254">
      <w:bodyDiv w:val="1"/>
      <w:marLeft w:val="0"/>
      <w:marRight w:val="0"/>
      <w:marTop w:val="0"/>
      <w:marBottom w:val="0"/>
      <w:divBdr>
        <w:top w:val="none" w:sz="0" w:space="0" w:color="auto"/>
        <w:left w:val="none" w:sz="0" w:space="0" w:color="auto"/>
        <w:bottom w:val="none" w:sz="0" w:space="0" w:color="auto"/>
        <w:right w:val="none" w:sz="0" w:space="0" w:color="auto"/>
      </w:divBdr>
    </w:div>
    <w:div w:id="1790581971">
      <w:bodyDiv w:val="1"/>
      <w:marLeft w:val="0"/>
      <w:marRight w:val="0"/>
      <w:marTop w:val="0"/>
      <w:marBottom w:val="0"/>
      <w:divBdr>
        <w:top w:val="none" w:sz="0" w:space="0" w:color="auto"/>
        <w:left w:val="none" w:sz="0" w:space="0" w:color="auto"/>
        <w:bottom w:val="none" w:sz="0" w:space="0" w:color="auto"/>
        <w:right w:val="none" w:sz="0" w:space="0" w:color="auto"/>
      </w:divBdr>
    </w:div>
    <w:div w:id="1798792045">
      <w:bodyDiv w:val="1"/>
      <w:marLeft w:val="0"/>
      <w:marRight w:val="0"/>
      <w:marTop w:val="0"/>
      <w:marBottom w:val="0"/>
      <w:divBdr>
        <w:top w:val="none" w:sz="0" w:space="0" w:color="auto"/>
        <w:left w:val="none" w:sz="0" w:space="0" w:color="auto"/>
        <w:bottom w:val="none" w:sz="0" w:space="0" w:color="auto"/>
        <w:right w:val="none" w:sz="0" w:space="0" w:color="auto"/>
      </w:divBdr>
    </w:div>
    <w:div w:id="1883400195">
      <w:bodyDiv w:val="1"/>
      <w:marLeft w:val="0"/>
      <w:marRight w:val="0"/>
      <w:marTop w:val="0"/>
      <w:marBottom w:val="0"/>
      <w:divBdr>
        <w:top w:val="none" w:sz="0" w:space="0" w:color="auto"/>
        <w:left w:val="none" w:sz="0" w:space="0" w:color="auto"/>
        <w:bottom w:val="none" w:sz="0" w:space="0" w:color="auto"/>
        <w:right w:val="none" w:sz="0" w:space="0" w:color="auto"/>
      </w:divBdr>
    </w:div>
    <w:div w:id="1909880499">
      <w:bodyDiv w:val="1"/>
      <w:marLeft w:val="0"/>
      <w:marRight w:val="0"/>
      <w:marTop w:val="0"/>
      <w:marBottom w:val="0"/>
      <w:divBdr>
        <w:top w:val="none" w:sz="0" w:space="0" w:color="auto"/>
        <w:left w:val="none" w:sz="0" w:space="0" w:color="auto"/>
        <w:bottom w:val="none" w:sz="0" w:space="0" w:color="auto"/>
        <w:right w:val="none" w:sz="0" w:space="0" w:color="auto"/>
      </w:divBdr>
    </w:div>
    <w:div w:id="1921518225">
      <w:bodyDiv w:val="1"/>
      <w:marLeft w:val="0"/>
      <w:marRight w:val="0"/>
      <w:marTop w:val="0"/>
      <w:marBottom w:val="0"/>
      <w:divBdr>
        <w:top w:val="none" w:sz="0" w:space="0" w:color="auto"/>
        <w:left w:val="none" w:sz="0" w:space="0" w:color="auto"/>
        <w:bottom w:val="none" w:sz="0" w:space="0" w:color="auto"/>
        <w:right w:val="none" w:sz="0" w:space="0" w:color="auto"/>
      </w:divBdr>
    </w:div>
    <w:div w:id="1927885135">
      <w:bodyDiv w:val="1"/>
      <w:marLeft w:val="0"/>
      <w:marRight w:val="0"/>
      <w:marTop w:val="0"/>
      <w:marBottom w:val="0"/>
      <w:divBdr>
        <w:top w:val="none" w:sz="0" w:space="0" w:color="auto"/>
        <w:left w:val="none" w:sz="0" w:space="0" w:color="auto"/>
        <w:bottom w:val="none" w:sz="0" w:space="0" w:color="auto"/>
        <w:right w:val="none" w:sz="0" w:space="0" w:color="auto"/>
      </w:divBdr>
    </w:div>
    <w:div w:id="1960724980">
      <w:bodyDiv w:val="1"/>
      <w:marLeft w:val="0"/>
      <w:marRight w:val="0"/>
      <w:marTop w:val="0"/>
      <w:marBottom w:val="0"/>
      <w:divBdr>
        <w:top w:val="none" w:sz="0" w:space="0" w:color="auto"/>
        <w:left w:val="none" w:sz="0" w:space="0" w:color="auto"/>
        <w:bottom w:val="none" w:sz="0" w:space="0" w:color="auto"/>
        <w:right w:val="none" w:sz="0" w:space="0" w:color="auto"/>
      </w:divBdr>
    </w:div>
    <w:div w:id="1990208043">
      <w:bodyDiv w:val="1"/>
      <w:marLeft w:val="0"/>
      <w:marRight w:val="0"/>
      <w:marTop w:val="0"/>
      <w:marBottom w:val="0"/>
      <w:divBdr>
        <w:top w:val="none" w:sz="0" w:space="0" w:color="auto"/>
        <w:left w:val="none" w:sz="0" w:space="0" w:color="auto"/>
        <w:bottom w:val="none" w:sz="0" w:space="0" w:color="auto"/>
        <w:right w:val="none" w:sz="0" w:space="0" w:color="auto"/>
      </w:divBdr>
    </w:div>
    <w:div w:id="2022465269">
      <w:bodyDiv w:val="1"/>
      <w:marLeft w:val="0"/>
      <w:marRight w:val="0"/>
      <w:marTop w:val="0"/>
      <w:marBottom w:val="0"/>
      <w:divBdr>
        <w:top w:val="none" w:sz="0" w:space="0" w:color="auto"/>
        <w:left w:val="none" w:sz="0" w:space="0" w:color="auto"/>
        <w:bottom w:val="none" w:sz="0" w:space="0" w:color="auto"/>
        <w:right w:val="none" w:sz="0" w:space="0" w:color="auto"/>
      </w:divBdr>
    </w:div>
    <w:div w:id="2048407443">
      <w:bodyDiv w:val="1"/>
      <w:marLeft w:val="0"/>
      <w:marRight w:val="0"/>
      <w:marTop w:val="0"/>
      <w:marBottom w:val="0"/>
      <w:divBdr>
        <w:top w:val="none" w:sz="0" w:space="0" w:color="auto"/>
        <w:left w:val="none" w:sz="0" w:space="0" w:color="auto"/>
        <w:bottom w:val="none" w:sz="0" w:space="0" w:color="auto"/>
        <w:right w:val="none" w:sz="0" w:space="0" w:color="auto"/>
      </w:divBdr>
    </w:div>
    <w:div w:id="21087675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nquiries@hunter-healthcar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9AB041705E14C95585A8165AD5F9A" ma:contentTypeVersion="19" ma:contentTypeDescription="Create a new document." ma:contentTypeScope="" ma:versionID="eb4e4b07c6b5797e203897c04ff8db55">
  <xsd:schema xmlns:xsd="http://www.w3.org/2001/XMLSchema" xmlns:xs="http://www.w3.org/2001/XMLSchema" xmlns:p="http://schemas.microsoft.com/office/2006/metadata/properties" xmlns:ns2="01bc2631-9473-42b5-a92a-b9bdc5465608" xmlns:ns3="47b2fc45-fe3c-4b5e-b6e0-52bf8d62808b" targetNamespace="http://schemas.microsoft.com/office/2006/metadata/properties" ma:root="true" ma:fieldsID="1fca8bd7257700f692140440ebf39644" ns2:_="" ns3:_="">
    <xsd:import namespace="01bc2631-9473-42b5-a92a-b9bdc5465608"/>
    <xsd:import namespace="47b2fc45-fe3c-4b5e-b6e0-52bf8d6280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c2631-9473-42b5-a92a-b9bdc5465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b74036-00c7-4ad0-8045-8084c68664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b2fc45-fe3c-4b5e-b6e0-52bf8d6280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19656cf-fa6b-4fdf-bf11-d5b80c6ddb08}" ma:internalName="TaxCatchAll" ma:showField="CatchAllData" ma:web="47b2fc45-fe3c-4b5e-b6e0-52bf8d6280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bc2631-9473-42b5-a92a-b9bdc5465608">
      <Terms xmlns="http://schemas.microsoft.com/office/infopath/2007/PartnerControls"/>
    </lcf76f155ced4ddcb4097134ff3c332f>
    <TaxCatchAll xmlns="47b2fc45-fe3c-4b5e-b6e0-52bf8d62808b" xsi:nil="true"/>
    <SharedWithUsers xmlns="47b2fc45-fe3c-4b5e-b6e0-52bf8d62808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73A2A-4726-4463-887E-AF6D1E526588}">
  <ds:schemaRefs>
    <ds:schemaRef ds:uri="http://schemas.microsoft.com/sharepoint/v3/contenttype/forms"/>
  </ds:schemaRefs>
</ds:datastoreItem>
</file>

<file path=customXml/itemProps2.xml><?xml version="1.0" encoding="utf-8"?>
<ds:datastoreItem xmlns:ds="http://schemas.openxmlformats.org/officeDocument/2006/customXml" ds:itemID="{A95AA330-D12B-4336-B27D-A7EFF7653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c2631-9473-42b5-a92a-b9bdc5465608"/>
    <ds:schemaRef ds:uri="47b2fc45-fe3c-4b5e-b6e0-52bf8d628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64481-FA23-4EB3-B406-AFDA2DF8B67B}">
  <ds:schemaRefs>
    <ds:schemaRef ds:uri="http://schemas.microsoft.com/office/2006/metadata/properties"/>
    <ds:schemaRef ds:uri="http://schemas.microsoft.com/office/infopath/2007/PartnerControls"/>
    <ds:schemaRef ds:uri="01bc2631-9473-42b5-a92a-b9bdc5465608"/>
    <ds:schemaRef ds:uri="47b2fc45-fe3c-4b5e-b6e0-52bf8d62808b"/>
  </ds:schemaRefs>
</ds:datastoreItem>
</file>

<file path=customXml/itemProps4.xml><?xml version="1.0" encoding="utf-8"?>
<ds:datastoreItem xmlns:ds="http://schemas.openxmlformats.org/officeDocument/2006/customXml" ds:itemID="{1270F3A4-4FD7-408E-A0AB-05EA1AAB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769</Words>
  <Characters>4265</Characters>
  <Application>Microsoft Office Word</Application>
  <DocSecurity>0</DocSecurity>
  <Lines>142</Lines>
  <Paragraphs>78</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Briar Renwick</dc:creator>
  <cp:keywords/>
  <dc:description/>
  <cp:lastModifiedBy>Briar Renwick</cp:lastModifiedBy>
  <cp:revision>2</cp:revision>
  <cp:lastPrinted>2025-03-28T08:59:00Z</cp:lastPrinted>
  <dcterms:created xsi:type="dcterms:W3CDTF">2026-09-04T13:15:00Z</dcterms:created>
  <dcterms:modified xsi:type="dcterms:W3CDTF">2026-09-04T13:15:00Z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0x010100F879AB041705E14C95585A8165AD5F9A</vt:lpwstr>
  </property>
  <property fmtid="{D5CDD505-2E9C-101B-9397-08002B2CF9AE}" pid="3" name="MediaServiceImageTags">
    <vt:lpwstr/>
  </property>
  <property fmtid="{D5CDD505-2E9C-101B-9397-08002B2CF9AE}" pid="4" name="Order">
    <vt:r8>37658200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